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EF" w:rsidRDefault="00D653EF" w:rsidP="00346D45">
      <w:pPr>
        <w:jc w:val="center"/>
        <w:rPr>
          <w:b/>
          <w:sz w:val="32"/>
          <w:szCs w:val="24"/>
        </w:rPr>
      </w:pPr>
      <w:r w:rsidRPr="00974890">
        <w:rPr>
          <w:b/>
          <w:sz w:val="32"/>
          <w:szCs w:val="24"/>
        </w:rPr>
        <w:t>В целях повышения качества диагностики, лечения и оформления медицинской документации, а также приведения ее к единому стандарту использовать указанные рекомендации по заполнению карты вызова</w:t>
      </w:r>
    </w:p>
    <w:p w:rsidR="00346D45" w:rsidRPr="00346D45" w:rsidRDefault="00346D45" w:rsidP="00346D45">
      <w:pPr>
        <w:jc w:val="center"/>
        <w:rPr>
          <w:sz w:val="32"/>
          <w:szCs w:val="24"/>
        </w:rPr>
      </w:pPr>
      <w:r>
        <w:rPr>
          <w:sz w:val="32"/>
          <w:szCs w:val="24"/>
        </w:rPr>
        <w:t>Объем диагностических и лечебных мероприятий определяется стандартами скорой медицинской помощи.</w:t>
      </w:r>
    </w:p>
    <w:p w:rsidR="00FA1641" w:rsidRDefault="0070464A" w:rsidP="00BE1F2B">
      <w:pPr>
        <w:jc w:val="both"/>
        <w:rPr>
          <w:sz w:val="24"/>
          <w:szCs w:val="24"/>
        </w:rPr>
      </w:pPr>
      <w:r w:rsidRPr="00D653EF">
        <w:rPr>
          <w:b/>
          <w:sz w:val="24"/>
          <w:szCs w:val="24"/>
        </w:rPr>
        <w:t>В графе «жалобы» указываются</w:t>
      </w:r>
      <w:r w:rsidRPr="0070464A">
        <w:rPr>
          <w:sz w:val="24"/>
          <w:szCs w:val="24"/>
        </w:rPr>
        <w:t xml:space="preserve"> болезненные ощущения пациента на момент обследования</w:t>
      </w:r>
      <w:r w:rsidR="00577E12">
        <w:rPr>
          <w:sz w:val="24"/>
          <w:szCs w:val="24"/>
        </w:rPr>
        <w:t>.</w:t>
      </w:r>
    </w:p>
    <w:p w:rsidR="0070464A" w:rsidRPr="0070464A" w:rsidRDefault="0070464A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Первые указанные жалобы – основные, далее указываются ощущения в порядке уменьшения  их выраженности.</w:t>
      </w:r>
    </w:p>
    <w:p w:rsidR="0070464A" w:rsidRDefault="0070464A" w:rsidP="00BE1F2B">
      <w:pPr>
        <w:jc w:val="both"/>
        <w:rPr>
          <w:sz w:val="24"/>
          <w:szCs w:val="24"/>
        </w:rPr>
      </w:pPr>
      <w:r w:rsidRPr="0070464A">
        <w:rPr>
          <w:sz w:val="24"/>
          <w:szCs w:val="24"/>
        </w:rPr>
        <w:t>Например: боль, с указанием характеристик боли, одышка с указанием</w:t>
      </w:r>
      <w:r>
        <w:rPr>
          <w:sz w:val="24"/>
          <w:szCs w:val="24"/>
        </w:rPr>
        <w:t xml:space="preserve"> за</w:t>
      </w:r>
      <w:r w:rsidR="00882718">
        <w:rPr>
          <w:sz w:val="24"/>
          <w:szCs w:val="24"/>
        </w:rPr>
        <w:t>труднения вдоха или выдоха, слабость с указанием нарушения способности к самообслуживанию, головокружение с указанием положения (покое лежа или при ходьбе) и т.д.</w:t>
      </w:r>
    </w:p>
    <w:p w:rsidR="0070464A" w:rsidRDefault="0070464A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82718">
        <w:rPr>
          <w:sz w:val="24"/>
          <w:szCs w:val="24"/>
        </w:rPr>
        <w:t xml:space="preserve">графе </w:t>
      </w:r>
      <w:r>
        <w:rPr>
          <w:sz w:val="24"/>
          <w:szCs w:val="24"/>
        </w:rPr>
        <w:t>«</w:t>
      </w:r>
      <w:r w:rsidR="00882718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» не писать: </w:t>
      </w:r>
    </w:p>
    <w:p w:rsidR="0070464A" w:rsidRDefault="0070464A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АД, по</w:t>
      </w:r>
      <w:r w:rsidR="00577E12">
        <w:rPr>
          <w:sz w:val="24"/>
          <w:szCs w:val="24"/>
        </w:rPr>
        <w:t>вышение температуры тела и т.д. - это интерпретация ощущений</w:t>
      </w:r>
    </w:p>
    <w:p w:rsidR="00577E12" w:rsidRDefault="0070464A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- длительность болезненн</w:t>
      </w:r>
      <w:r w:rsidR="00577E12">
        <w:rPr>
          <w:sz w:val="24"/>
          <w:szCs w:val="24"/>
        </w:rPr>
        <w:t>ых ощущений,  рвоту, кроме случаев рвоты на момент осмотра</w:t>
      </w:r>
    </w:p>
    <w:p w:rsidR="0070464A" w:rsidRDefault="00577E12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это данные анамнеза</w:t>
      </w:r>
    </w:p>
    <w:p w:rsidR="00882718" w:rsidRDefault="00882718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Формулировка</w:t>
      </w:r>
      <w:r w:rsidR="001D2D4A">
        <w:rPr>
          <w:sz w:val="24"/>
          <w:szCs w:val="24"/>
        </w:rPr>
        <w:t>: жалобы на</w:t>
      </w:r>
      <w:r w:rsidR="00577E12">
        <w:rPr>
          <w:sz w:val="24"/>
          <w:szCs w:val="24"/>
        </w:rPr>
        <w:t xml:space="preserve"> головную боль, слабость, головокружение, является не полной без описания характеристик и фиксируется в карте дефектов.</w:t>
      </w:r>
    </w:p>
    <w:p w:rsidR="00577E12" w:rsidRDefault="00577E12" w:rsidP="00BE1F2B">
      <w:pPr>
        <w:jc w:val="both"/>
        <w:rPr>
          <w:sz w:val="24"/>
          <w:szCs w:val="24"/>
        </w:rPr>
      </w:pPr>
    </w:p>
    <w:p w:rsidR="00577E12" w:rsidRPr="009C0C85" w:rsidRDefault="00577E12" w:rsidP="00BE1F2B">
      <w:pPr>
        <w:jc w:val="both"/>
        <w:rPr>
          <w:b/>
          <w:sz w:val="24"/>
          <w:szCs w:val="24"/>
        </w:rPr>
      </w:pPr>
      <w:r w:rsidRPr="00D653EF">
        <w:rPr>
          <w:b/>
          <w:sz w:val="24"/>
          <w:szCs w:val="24"/>
        </w:rPr>
        <w:t>В графе «анамнез» указываются:</w:t>
      </w:r>
    </w:p>
    <w:p w:rsidR="00993784" w:rsidRPr="003332F3" w:rsidRDefault="003332F3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заболевании:</w:t>
      </w:r>
    </w:p>
    <w:p w:rsidR="00993784" w:rsidRPr="00993784" w:rsidRDefault="00993784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чьих слов получены сведения (пациент, родственник, знакомый, сосед).</w:t>
      </w:r>
    </w:p>
    <w:p w:rsidR="00577E12" w:rsidRDefault="00577E12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Время начала заболевания или обострения.</w:t>
      </w:r>
    </w:p>
    <w:p w:rsidR="00577E12" w:rsidRDefault="00577E12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Симптомы, с которых началось заболевание или обострение.</w:t>
      </w:r>
    </w:p>
    <w:p w:rsidR="00577E12" w:rsidRDefault="00577E12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Вероятную причину заболевания или обострения. Если пациент затрудняется указать возможную причину, следует активно уточнить возмож</w:t>
      </w:r>
      <w:r w:rsidR="0073579A">
        <w:rPr>
          <w:sz w:val="24"/>
          <w:szCs w:val="24"/>
        </w:rPr>
        <w:t>ные причины в соответствии с нозологией.</w:t>
      </w:r>
    </w:p>
    <w:p w:rsidR="0073579A" w:rsidRDefault="0073579A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Динамику развития заболевания. Последовательно описываются симптомы и их характеристики в хронологическом порядке.</w:t>
      </w:r>
    </w:p>
    <w:p w:rsidR="002A4DD5" w:rsidRPr="002A4DD5" w:rsidRDefault="0073579A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Наличие подобных состояний в прошлом с указанием даты их возникновения, длительности и обстоятельств их разрешения. Указываются сведения о лечении, в том числе в лечебном учреждении.</w:t>
      </w:r>
    </w:p>
    <w:p w:rsidR="0073579A" w:rsidRDefault="0073579A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Лекарственные препараты, которые принимал пациент для купирования заболевания или обострения с указанием названия, дозы, времени приема, эффекте.</w:t>
      </w:r>
    </w:p>
    <w:p w:rsidR="002A4DD5" w:rsidRDefault="002A4DD5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приступ купировался до приезда СМП указать время и обстоятельства купирования (эффект от лечения, самостоятельно, в покое и т.д.)</w:t>
      </w:r>
    </w:p>
    <w:p w:rsidR="0073579A" w:rsidRDefault="0073579A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Сопутствующие заболевания</w:t>
      </w:r>
      <w:r w:rsidR="002A4DD5">
        <w:rPr>
          <w:sz w:val="24"/>
          <w:szCs w:val="24"/>
        </w:rPr>
        <w:t xml:space="preserve">. Если указывается ИБС, гипертоническая болезнь дополнительно обязательна ЭКГ, сахарный диабет – </w:t>
      </w:r>
      <w:proofErr w:type="spellStart"/>
      <w:r w:rsidR="002A4DD5">
        <w:rPr>
          <w:sz w:val="24"/>
          <w:szCs w:val="24"/>
        </w:rPr>
        <w:t>глюкозометрия</w:t>
      </w:r>
      <w:proofErr w:type="spellEnd"/>
      <w:r w:rsidR="002A4DD5">
        <w:rPr>
          <w:sz w:val="24"/>
          <w:szCs w:val="24"/>
        </w:rPr>
        <w:t>, ОНМК</w:t>
      </w:r>
      <w:r w:rsidR="00993784">
        <w:rPr>
          <w:sz w:val="24"/>
          <w:szCs w:val="24"/>
        </w:rPr>
        <w:t>, ЧМТ</w:t>
      </w:r>
      <w:r w:rsidR="002A4DD5">
        <w:rPr>
          <w:sz w:val="24"/>
          <w:szCs w:val="24"/>
        </w:rPr>
        <w:t xml:space="preserve"> – неврологический статус.</w:t>
      </w:r>
    </w:p>
    <w:p w:rsidR="0073579A" w:rsidRDefault="0073579A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Лекарственные препараты, которые пациент принимает постоянно с указанием</w:t>
      </w:r>
      <w:r w:rsidR="00993784">
        <w:rPr>
          <w:sz w:val="24"/>
          <w:szCs w:val="24"/>
        </w:rPr>
        <w:t xml:space="preserve"> названия, дозы</w:t>
      </w:r>
      <w:r w:rsidR="002A4DD5">
        <w:rPr>
          <w:sz w:val="24"/>
          <w:szCs w:val="24"/>
        </w:rPr>
        <w:t>,</w:t>
      </w:r>
      <w:r>
        <w:rPr>
          <w:sz w:val="24"/>
          <w:szCs w:val="24"/>
        </w:rPr>
        <w:t xml:space="preserve"> кем было назначено лечение</w:t>
      </w:r>
      <w:r w:rsidR="00993784">
        <w:rPr>
          <w:sz w:val="24"/>
          <w:szCs w:val="24"/>
        </w:rPr>
        <w:t>,</w:t>
      </w:r>
      <w:r w:rsidR="002A4DD5">
        <w:rPr>
          <w:sz w:val="24"/>
          <w:szCs w:val="24"/>
        </w:rPr>
        <w:t xml:space="preserve"> мнение пациента относительно его эффективности.</w:t>
      </w:r>
    </w:p>
    <w:p w:rsidR="007342F7" w:rsidRDefault="002A4DD5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</w:t>
      </w:r>
      <w:r w:rsidR="00993784">
        <w:rPr>
          <w:sz w:val="24"/>
          <w:szCs w:val="24"/>
        </w:rPr>
        <w:t xml:space="preserve">ем женщинам старше 10 лет указывается гинекологический анамнез. Пример: </w:t>
      </w:r>
    </w:p>
    <w:p w:rsidR="007342F7" w:rsidRDefault="007342F7" w:rsidP="00BE1F2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</w:p>
    <w:p w:rsidR="002A4DD5" w:rsidRDefault="00993784" w:rsidP="007342F7">
      <w:pPr>
        <w:pStyle w:val="a3"/>
        <w:jc w:val="both"/>
        <w:rPr>
          <w:sz w:val="24"/>
          <w:szCs w:val="24"/>
        </w:rPr>
      </w:pPr>
      <w:r w:rsidRPr="00410DC0">
        <w:rPr>
          <w:i/>
          <w:sz w:val="24"/>
          <w:szCs w:val="24"/>
        </w:rPr>
        <w:t>«</w:t>
      </w:r>
      <w:proofErr w:type="gramStart"/>
      <w:r w:rsidRPr="00410DC0">
        <w:rPr>
          <w:i/>
          <w:sz w:val="24"/>
          <w:szCs w:val="24"/>
        </w:rPr>
        <w:t>последние</w:t>
      </w:r>
      <w:proofErr w:type="gramEnd"/>
      <w:r w:rsidRPr="00410DC0">
        <w:rPr>
          <w:i/>
          <w:sz w:val="24"/>
          <w:szCs w:val="24"/>
        </w:rPr>
        <w:t xml:space="preserve"> </w:t>
      </w:r>
      <w:proofErr w:type="spellStart"/>
      <w:r w:rsidRPr="00410DC0">
        <w:rPr>
          <w:i/>
          <w:sz w:val="24"/>
          <w:szCs w:val="24"/>
          <w:lang w:val="en-US"/>
        </w:rPr>
        <w:t>mens</w:t>
      </w:r>
      <w:proofErr w:type="spellEnd"/>
      <w:r w:rsidRPr="00410DC0">
        <w:rPr>
          <w:i/>
          <w:sz w:val="24"/>
          <w:szCs w:val="24"/>
        </w:rPr>
        <w:t xml:space="preserve"> 10.04.2016, умеренные в срок, беременность отрицает»; «</w:t>
      </w:r>
      <w:proofErr w:type="spellStart"/>
      <w:r w:rsidRPr="00410DC0">
        <w:rPr>
          <w:i/>
          <w:sz w:val="24"/>
          <w:szCs w:val="24"/>
        </w:rPr>
        <w:t>постменопауза</w:t>
      </w:r>
      <w:proofErr w:type="spellEnd"/>
      <w:r w:rsidRPr="00410DC0">
        <w:rPr>
          <w:i/>
          <w:sz w:val="24"/>
          <w:szCs w:val="24"/>
        </w:rPr>
        <w:t xml:space="preserve"> более 10 лет»; «</w:t>
      </w:r>
      <w:proofErr w:type="spellStart"/>
      <w:r w:rsidRPr="00410DC0">
        <w:rPr>
          <w:i/>
          <w:sz w:val="24"/>
          <w:szCs w:val="24"/>
        </w:rPr>
        <w:t>менархе</w:t>
      </w:r>
      <w:proofErr w:type="spellEnd"/>
      <w:r w:rsidRPr="00410DC0">
        <w:rPr>
          <w:i/>
          <w:sz w:val="24"/>
          <w:szCs w:val="24"/>
        </w:rPr>
        <w:t xml:space="preserve"> не наступило».</w:t>
      </w:r>
      <w:r w:rsidR="007342F7">
        <w:rPr>
          <w:i/>
          <w:sz w:val="24"/>
          <w:szCs w:val="24"/>
        </w:rPr>
        <w:t xml:space="preserve"> </w:t>
      </w:r>
      <w:proofErr w:type="spellStart"/>
      <w:r w:rsidR="007342F7">
        <w:rPr>
          <w:i/>
          <w:sz w:val="24"/>
          <w:szCs w:val="24"/>
        </w:rPr>
        <w:t>Менархе</w:t>
      </w:r>
      <w:proofErr w:type="spellEnd"/>
      <w:r w:rsidR="007342F7">
        <w:rPr>
          <w:i/>
          <w:sz w:val="24"/>
          <w:szCs w:val="24"/>
        </w:rPr>
        <w:t xml:space="preserve"> с 13 лет, установились сразу </w:t>
      </w:r>
      <w:proofErr w:type="gramStart"/>
      <w:r w:rsidR="007342F7">
        <w:rPr>
          <w:i/>
          <w:sz w:val="24"/>
          <w:szCs w:val="24"/>
        </w:rPr>
        <w:t xml:space="preserve">( </w:t>
      </w:r>
      <w:proofErr w:type="gramEnd"/>
      <w:r w:rsidR="007342F7">
        <w:rPr>
          <w:i/>
          <w:sz w:val="24"/>
          <w:szCs w:val="24"/>
        </w:rPr>
        <w:t>в течение года), регулярные (не регулярные)</w:t>
      </w:r>
      <w:r w:rsidR="00471ECB">
        <w:rPr>
          <w:i/>
          <w:sz w:val="24"/>
          <w:szCs w:val="24"/>
        </w:rPr>
        <w:t xml:space="preserve"> 28 дней по 5 дней, безболезненные (болезненные), умеренные, последняя менструация 12.05.2016 ( в срок)</w:t>
      </w:r>
      <w:r w:rsidR="005C6236">
        <w:rPr>
          <w:i/>
          <w:sz w:val="24"/>
          <w:szCs w:val="24"/>
        </w:rPr>
        <w:t>, хроническую гинекологическую патологию и беременность отрицает.</w:t>
      </w:r>
    </w:p>
    <w:p w:rsidR="003332F3" w:rsidRDefault="003332F3" w:rsidP="00BE1F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травме:</w:t>
      </w:r>
    </w:p>
    <w:p w:rsidR="00974890" w:rsidRPr="00974890" w:rsidRDefault="00974890" w:rsidP="00BE1F2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чьих слов получены данные</w:t>
      </w:r>
    </w:p>
    <w:p w:rsidR="003332F3" w:rsidRDefault="003332F3" w:rsidP="00BE1F2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Время получения травмы.</w:t>
      </w:r>
    </w:p>
    <w:p w:rsidR="003332F3" w:rsidRDefault="003332F3" w:rsidP="00BE1F2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Обстоятельства травмы: упал на улице, </w:t>
      </w:r>
      <w:proofErr w:type="gramStart"/>
      <w:r>
        <w:rPr>
          <w:sz w:val="24"/>
          <w:szCs w:val="24"/>
        </w:rPr>
        <w:t>сбит</w:t>
      </w:r>
      <w:proofErr w:type="gramEnd"/>
      <w:r>
        <w:rPr>
          <w:sz w:val="24"/>
          <w:szCs w:val="24"/>
        </w:rPr>
        <w:t xml:space="preserve"> автомобилем, избит неизвестными и т.д.</w:t>
      </w:r>
    </w:p>
    <w:p w:rsidR="003332F3" w:rsidRDefault="003332F3" w:rsidP="00BE1F2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 травмы: удар по голове, упал на </w:t>
      </w:r>
      <w:r w:rsidR="00C332EE">
        <w:rPr>
          <w:sz w:val="24"/>
          <w:szCs w:val="24"/>
        </w:rPr>
        <w:t>вытянутую</w:t>
      </w:r>
      <w:r>
        <w:rPr>
          <w:sz w:val="24"/>
          <w:szCs w:val="24"/>
        </w:rPr>
        <w:t xml:space="preserve"> руку, в результате лобового столкновения (опрокидывания) автомобиля</w:t>
      </w:r>
      <w:r w:rsidR="00C332EE">
        <w:rPr>
          <w:sz w:val="24"/>
          <w:szCs w:val="24"/>
        </w:rPr>
        <w:t xml:space="preserve"> и т.д.</w:t>
      </w:r>
    </w:p>
    <w:p w:rsidR="00C332EE" w:rsidRDefault="00C332EE" w:rsidP="00BE1F2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 травмах конечностей, особенно на фоне алкогольного опьянения, указать «травмы головы, грудной клетки, живота отрицает, потерю сознания отрицает»</w:t>
      </w:r>
    </w:p>
    <w:p w:rsidR="00C332EE" w:rsidRDefault="00C332EE" w:rsidP="00BE1F2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Динамику состояния с момента травмы до момента обследования с указанием нарастания выраженности симптомов, появления дополнительных симптомов (тошноты, рвоты)</w:t>
      </w:r>
    </w:p>
    <w:p w:rsidR="00C332EE" w:rsidRDefault="00C332EE" w:rsidP="00BE1F2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Факт употребления алкоголя, наркотиков, лекарственных средств с указанием вида, количества, времени.</w:t>
      </w:r>
    </w:p>
    <w:p w:rsidR="00147B03" w:rsidRDefault="00147B03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данных, подозрительных на </w:t>
      </w:r>
      <w:proofErr w:type="spellStart"/>
      <w:r>
        <w:rPr>
          <w:sz w:val="24"/>
          <w:szCs w:val="24"/>
        </w:rPr>
        <w:t>эпидемически</w:t>
      </w:r>
      <w:proofErr w:type="spellEnd"/>
      <w:r>
        <w:rPr>
          <w:sz w:val="24"/>
          <w:szCs w:val="24"/>
        </w:rPr>
        <w:t xml:space="preserve"> опасное заболевание (ОРВИ, ГЭК, сыпи и др.) в анамнезе указать: </w:t>
      </w:r>
    </w:p>
    <w:p w:rsidR="00147B03" w:rsidRDefault="00147B03" w:rsidP="00BE1F2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Когда и при каких условиях был контакт и инфекционным больным по возможности с указанием ведущего синдрома.</w:t>
      </w:r>
    </w:p>
    <w:p w:rsidR="00147B03" w:rsidRDefault="00147B03" w:rsidP="00BE1F2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подобных заболеваниях у родственников или знакомых</w:t>
      </w:r>
    </w:p>
    <w:p w:rsidR="00147B03" w:rsidRDefault="00147B03" w:rsidP="00BE1F2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приеме недоброкачественных продуктах с указанием вида продукта, места приобретения продукта, употребленном количестве, употреблении продукта другими людьми (родственники, знакомые),  негативные последствия.</w:t>
      </w:r>
    </w:p>
    <w:p w:rsidR="00147B03" w:rsidRPr="00F314AF" w:rsidRDefault="00147B03" w:rsidP="00BE1F2B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случае отсутствия отягощающих данных в графе «анамнез» или «примечания» указать: </w:t>
      </w:r>
      <w:r w:rsidRPr="00F314AF">
        <w:rPr>
          <w:i/>
          <w:sz w:val="24"/>
          <w:szCs w:val="24"/>
        </w:rPr>
        <w:t xml:space="preserve">«контакт с инфекционными </w:t>
      </w:r>
      <w:r w:rsidR="00F314AF">
        <w:rPr>
          <w:i/>
          <w:sz w:val="24"/>
          <w:szCs w:val="24"/>
        </w:rPr>
        <w:t>больными в течение недели</w:t>
      </w:r>
      <w:r w:rsidRPr="00F314AF">
        <w:rPr>
          <w:i/>
          <w:sz w:val="24"/>
          <w:szCs w:val="24"/>
        </w:rPr>
        <w:t xml:space="preserve">, употребление недоброкачественных пищевых продуктов </w:t>
      </w:r>
      <w:r w:rsidR="00F314AF">
        <w:rPr>
          <w:i/>
          <w:sz w:val="24"/>
          <w:szCs w:val="24"/>
        </w:rPr>
        <w:t xml:space="preserve">в течение суток </w:t>
      </w:r>
      <w:r w:rsidRPr="00F314AF">
        <w:rPr>
          <w:i/>
          <w:sz w:val="24"/>
          <w:szCs w:val="24"/>
        </w:rPr>
        <w:t>отрицает»</w:t>
      </w:r>
    </w:p>
    <w:p w:rsidR="00C332EE" w:rsidRDefault="00C332EE" w:rsidP="00BE1F2B">
      <w:pPr>
        <w:jc w:val="both"/>
        <w:rPr>
          <w:sz w:val="24"/>
          <w:szCs w:val="24"/>
        </w:rPr>
      </w:pPr>
    </w:p>
    <w:p w:rsidR="00C332EE" w:rsidRPr="00D653EF" w:rsidRDefault="00C332EE" w:rsidP="00BE1F2B">
      <w:pPr>
        <w:jc w:val="both"/>
        <w:rPr>
          <w:b/>
          <w:sz w:val="24"/>
          <w:szCs w:val="24"/>
        </w:rPr>
      </w:pPr>
      <w:r w:rsidRPr="00D653EF">
        <w:rPr>
          <w:b/>
          <w:sz w:val="24"/>
          <w:szCs w:val="24"/>
        </w:rPr>
        <w:t>В графе «</w:t>
      </w:r>
      <w:proofErr w:type="spellStart"/>
      <w:r w:rsidRPr="00D653EF">
        <w:rPr>
          <w:b/>
          <w:sz w:val="24"/>
          <w:szCs w:val="24"/>
        </w:rPr>
        <w:t>эпиданамнез</w:t>
      </w:r>
      <w:proofErr w:type="spellEnd"/>
      <w:r w:rsidRPr="00D653EF">
        <w:rPr>
          <w:b/>
          <w:sz w:val="24"/>
          <w:szCs w:val="24"/>
        </w:rPr>
        <w:t>»</w:t>
      </w:r>
      <w:r w:rsidR="00842E70" w:rsidRPr="00D653EF">
        <w:rPr>
          <w:b/>
          <w:sz w:val="24"/>
          <w:szCs w:val="24"/>
        </w:rPr>
        <w:t xml:space="preserve">. </w:t>
      </w:r>
    </w:p>
    <w:p w:rsidR="00842E70" w:rsidRDefault="00842E70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данных за </w:t>
      </w:r>
      <w:proofErr w:type="spellStart"/>
      <w:r>
        <w:rPr>
          <w:sz w:val="24"/>
          <w:szCs w:val="24"/>
        </w:rPr>
        <w:t>эпидемически</w:t>
      </w:r>
      <w:proofErr w:type="spellEnd"/>
      <w:r>
        <w:rPr>
          <w:sz w:val="24"/>
          <w:szCs w:val="24"/>
        </w:rPr>
        <w:t xml:space="preserve"> опасное заболевание у пациента после уточнения факта посещения </w:t>
      </w:r>
      <w:proofErr w:type="spellStart"/>
      <w:r>
        <w:rPr>
          <w:sz w:val="24"/>
          <w:szCs w:val="24"/>
        </w:rPr>
        <w:t>эпид</w:t>
      </w:r>
      <w:proofErr w:type="spellEnd"/>
      <w:r>
        <w:rPr>
          <w:sz w:val="24"/>
          <w:szCs w:val="24"/>
        </w:rPr>
        <w:t>. неблагополучных регионов за 3 года делается отметка в графе «нет».</w:t>
      </w:r>
    </w:p>
    <w:p w:rsidR="00147B03" w:rsidRDefault="00FA0316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данных за </w:t>
      </w:r>
      <w:proofErr w:type="spellStart"/>
      <w:r>
        <w:rPr>
          <w:sz w:val="24"/>
          <w:szCs w:val="24"/>
        </w:rPr>
        <w:t>эпидемически</w:t>
      </w:r>
      <w:proofErr w:type="spellEnd"/>
      <w:r>
        <w:rPr>
          <w:sz w:val="24"/>
          <w:szCs w:val="24"/>
        </w:rPr>
        <w:t xml:space="preserve"> опасное заболевание у пациента п</w:t>
      </w:r>
      <w:r w:rsidR="00147B03">
        <w:rPr>
          <w:sz w:val="24"/>
          <w:szCs w:val="24"/>
        </w:rPr>
        <w:t xml:space="preserve">ри посещении </w:t>
      </w:r>
      <w:proofErr w:type="spellStart"/>
      <w:r w:rsidR="00147B03">
        <w:rPr>
          <w:sz w:val="24"/>
          <w:szCs w:val="24"/>
        </w:rPr>
        <w:t>эпид</w:t>
      </w:r>
      <w:proofErr w:type="spellEnd"/>
      <w:r w:rsidR="00147B03">
        <w:rPr>
          <w:sz w:val="24"/>
          <w:szCs w:val="24"/>
        </w:rPr>
        <w:t>. неблагополучных регионов за 3 года делается отметка в графе «да»</w:t>
      </w:r>
      <w:r w:rsidR="00311C72">
        <w:rPr>
          <w:sz w:val="24"/>
          <w:szCs w:val="24"/>
        </w:rPr>
        <w:t xml:space="preserve">  В</w:t>
      </w:r>
      <w:r w:rsidR="00147B03">
        <w:rPr>
          <w:sz w:val="24"/>
          <w:szCs w:val="24"/>
        </w:rPr>
        <w:t xml:space="preserve"> графе «примечания» или на отдельном листе (приложение) указываются подробные сведения о регионе пребывания, времени возвращения, профилактических прививках, получаемом противомикробном лечении</w:t>
      </w:r>
      <w:r>
        <w:rPr>
          <w:sz w:val="24"/>
          <w:szCs w:val="24"/>
        </w:rPr>
        <w:t>. Пример</w:t>
      </w:r>
      <w:r w:rsidRPr="00F314AF">
        <w:rPr>
          <w:i/>
          <w:sz w:val="24"/>
          <w:szCs w:val="24"/>
        </w:rPr>
        <w:t xml:space="preserve">: «с 20.03.2016 по 30.03.2016 </w:t>
      </w:r>
      <w:proofErr w:type="spellStart"/>
      <w:r w:rsidRPr="00F314AF">
        <w:rPr>
          <w:i/>
          <w:sz w:val="24"/>
          <w:szCs w:val="24"/>
        </w:rPr>
        <w:t>турпоездка</w:t>
      </w:r>
      <w:proofErr w:type="spellEnd"/>
      <w:r w:rsidRPr="00F314AF">
        <w:rPr>
          <w:i/>
          <w:sz w:val="24"/>
          <w:szCs w:val="24"/>
        </w:rPr>
        <w:t xml:space="preserve"> в </w:t>
      </w:r>
      <w:proofErr w:type="spellStart"/>
      <w:proofErr w:type="gramStart"/>
      <w:r w:rsidRPr="00F314AF">
        <w:rPr>
          <w:i/>
          <w:sz w:val="24"/>
          <w:szCs w:val="24"/>
        </w:rPr>
        <w:t>Буркина</w:t>
      </w:r>
      <w:proofErr w:type="spellEnd"/>
      <w:r w:rsidRPr="00F314AF">
        <w:rPr>
          <w:i/>
          <w:sz w:val="24"/>
          <w:szCs w:val="24"/>
        </w:rPr>
        <w:t xml:space="preserve"> </w:t>
      </w:r>
      <w:proofErr w:type="spellStart"/>
      <w:r w:rsidRPr="00F314AF">
        <w:rPr>
          <w:i/>
          <w:sz w:val="24"/>
          <w:szCs w:val="24"/>
        </w:rPr>
        <w:t>Фасо</w:t>
      </w:r>
      <w:proofErr w:type="spellEnd"/>
      <w:proofErr w:type="gramEnd"/>
      <w:r w:rsidRPr="00F314AF">
        <w:rPr>
          <w:i/>
          <w:sz w:val="24"/>
          <w:szCs w:val="24"/>
        </w:rPr>
        <w:t xml:space="preserve">, в РК вернулся 02.04.2016, 10.03.2016 привит от желтой лихорадки, </w:t>
      </w:r>
      <w:proofErr w:type="spellStart"/>
      <w:r w:rsidRPr="00F314AF">
        <w:rPr>
          <w:i/>
          <w:sz w:val="24"/>
          <w:szCs w:val="24"/>
        </w:rPr>
        <w:t>инф</w:t>
      </w:r>
      <w:proofErr w:type="spellEnd"/>
      <w:r w:rsidRPr="00F314AF">
        <w:rPr>
          <w:i/>
          <w:sz w:val="24"/>
          <w:szCs w:val="24"/>
        </w:rPr>
        <w:t>.</w:t>
      </w:r>
      <w:r w:rsidR="00974890">
        <w:rPr>
          <w:i/>
          <w:sz w:val="24"/>
          <w:szCs w:val="24"/>
        </w:rPr>
        <w:t xml:space="preserve"> заболевания</w:t>
      </w:r>
      <w:r w:rsidRPr="00F314AF">
        <w:rPr>
          <w:i/>
          <w:sz w:val="24"/>
          <w:szCs w:val="24"/>
        </w:rPr>
        <w:t>, противомикробное лечение отрицает»</w:t>
      </w:r>
    </w:p>
    <w:p w:rsidR="003B6F32" w:rsidRDefault="003B6F32" w:rsidP="00BE1F2B">
      <w:pPr>
        <w:jc w:val="both"/>
        <w:rPr>
          <w:sz w:val="24"/>
          <w:szCs w:val="24"/>
        </w:rPr>
      </w:pPr>
    </w:p>
    <w:p w:rsidR="00AA14BA" w:rsidRDefault="003B6F32" w:rsidP="00BE1F2B">
      <w:pPr>
        <w:jc w:val="both"/>
        <w:rPr>
          <w:sz w:val="24"/>
          <w:szCs w:val="24"/>
        </w:rPr>
      </w:pPr>
      <w:r w:rsidRPr="00AA14BA">
        <w:rPr>
          <w:b/>
          <w:sz w:val="24"/>
          <w:szCs w:val="24"/>
        </w:rPr>
        <w:t>В  графе «Инфекционные заболевания в анамнезе»</w:t>
      </w:r>
      <w:r>
        <w:rPr>
          <w:sz w:val="24"/>
          <w:szCs w:val="24"/>
        </w:rPr>
        <w:t xml:space="preserve"> указываются заболевания, с контактным </w:t>
      </w:r>
      <w:r w:rsidR="00AA14BA">
        <w:rPr>
          <w:sz w:val="24"/>
          <w:szCs w:val="24"/>
        </w:rPr>
        <w:t xml:space="preserve">механизмом передачи. </w:t>
      </w:r>
    </w:p>
    <w:p w:rsidR="00AA14BA" w:rsidRDefault="00AA14BA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в результате активного выяснения информации о заболеваниях делается отметка в квадрате «нет»</w:t>
      </w:r>
    </w:p>
    <w:p w:rsidR="009E3B60" w:rsidRDefault="00AA14BA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наличии</w:t>
      </w:r>
      <w:r w:rsidR="003B6F32">
        <w:rPr>
          <w:sz w:val="24"/>
          <w:szCs w:val="24"/>
        </w:rPr>
        <w:t xml:space="preserve"> у пациента сведений о таких заболеваниях делается отметка</w:t>
      </w:r>
      <w:r>
        <w:rPr>
          <w:sz w:val="24"/>
          <w:szCs w:val="24"/>
        </w:rPr>
        <w:t xml:space="preserve"> в квадрате</w:t>
      </w:r>
      <w:r w:rsidR="003B6F32">
        <w:rPr>
          <w:sz w:val="24"/>
          <w:szCs w:val="24"/>
        </w:rPr>
        <w:t xml:space="preserve"> рядом с соответствующим заболеванием. Дополнительно указываются сведения о течении заболевания (ремиссии, рецидивах), получаемом лечении, диспансерном учете. Пример: </w:t>
      </w:r>
      <w:r w:rsidR="003B6F32" w:rsidRPr="00F314AF">
        <w:rPr>
          <w:i/>
          <w:sz w:val="24"/>
          <w:szCs w:val="24"/>
        </w:rPr>
        <w:t>«со слов пациента</w:t>
      </w:r>
      <w:r w:rsidRPr="00F314AF">
        <w:rPr>
          <w:i/>
          <w:sz w:val="24"/>
          <w:szCs w:val="24"/>
        </w:rPr>
        <w:t xml:space="preserve"> с 1990 года состоит на Д-учете по поводу туберкулеза легких, последний рецидив в 1998, консервативное лечение в РПД №1 в 1998 г. в настоящее время данных за обострение заболевания не выявлено, </w:t>
      </w:r>
      <w:proofErr w:type="gramStart"/>
      <w:r w:rsidRPr="00F314AF">
        <w:rPr>
          <w:i/>
          <w:sz w:val="24"/>
          <w:szCs w:val="24"/>
        </w:rPr>
        <w:t>спец</w:t>
      </w:r>
      <w:proofErr w:type="gramEnd"/>
      <w:r w:rsidRPr="00F314AF">
        <w:rPr>
          <w:i/>
          <w:sz w:val="24"/>
          <w:szCs w:val="24"/>
        </w:rPr>
        <w:t>. лечение отрицает»</w:t>
      </w:r>
      <w:r>
        <w:rPr>
          <w:sz w:val="24"/>
          <w:szCs w:val="24"/>
        </w:rPr>
        <w:t xml:space="preserve"> </w:t>
      </w:r>
    </w:p>
    <w:p w:rsidR="009E3B60" w:rsidRDefault="009E3B60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наличии такой записи графе «лечение» следует указать принятые меры по обеспечению личной безопасности и проведенных профилактических мероприятиях.</w:t>
      </w:r>
    </w:p>
    <w:p w:rsidR="003B6F32" w:rsidRPr="00F314AF" w:rsidRDefault="00AA14BA" w:rsidP="00BE1F2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пример описания профилактических мероприятий: </w:t>
      </w:r>
      <w:r w:rsidRPr="00F314AF">
        <w:rPr>
          <w:i/>
          <w:sz w:val="24"/>
          <w:szCs w:val="24"/>
        </w:rPr>
        <w:t>«проведены профилактические мероприятия по протоколу «туберкулез»</w:t>
      </w:r>
    </w:p>
    <w:p w:rsidR="003B6F32" w:rsidRDefault="003B6F32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A14BA" w:rsidRDefault="00AA14BA" w:rsidP="00BE1F2B">
      <w:pPr>
        <w:jc w:val="both"/>
        <w:rPr>
          <w:sz w:val="24"/>
          <w:szCs w:val="24"/>
        </w:rPr>
      </w:pPr>
    </w:p>
    <w:p w:rsidR="00F314AF" w:rsidRDefault="00F314AF" w:rsidP="00BE1F2B">
      <w:pPr>
        <w:jc w:val="both"/>
        <w:rPr>
          <w:sz w:val="24"/>
          <w:szCs w:val="24"/>
        </w:rPr>
      </w:pPr>
      <w:r w:rsidRPr="004C4D35">
        <w:rPr>
          <w:b/>
          <w:sz w:val="24"/>
          <w:szCs w:val="24"/>
        </w:rPr>
        <w:t>В графе «Обследования до лечения/после лечения»</w:t>
      </w:r>
      <w:r>
        <w:rPr>
          <w:sz w:val="24"/>
          <w:szCs w:val="24"/>
        </w:rPr>
        <w:t xml:space="preserve"> обязательно слева</w:t>
      </w:r>
      <w:r w:rsidR="004C4D35">
        <w:rPr>
          <w:sz w:val="24"/>
          <w:szCs w:val="24"/>
        </w:rPr>
        <w:t xml:space="preserve"> указать время проведения исследования!</w:t>
      </w:r>
    </w:p>
    <w:p w:rsidR="00172F3D" w:rsidRPr="00AE3A81" w:rsidRDefault="00172F3D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spellStart"/>
      <w:r>
        <w:rPr>
          <w:sz w:val="24"/>
          <w:szCs w:val="24"/>
        </w:rPr>
        <w:t>глюкозометрии</w:t>
      </w:r>
      <w:proofErr w:type="spellEnd"/>
      <w:r>
        <w:rPr>
          <w:sz w:val="24"/>
          <w:szCs w:val="24"/>
        </w:rPr>
        <w:t xml:space="preserve"> следует убедиться</w:t>
      </w:r>
      <w:r w:rsidR="00FD1264">
        <w:rPr>
          <w:sz w:val="24"/>
          <w:szCs w:val="24"/>
        </w:rPr>
        <w:t>,</w:t>
      </w:r>
      <w:r>
        <w:rPr>
          <w:sz w:val="24"/>
          <w:szCs w:val="24"/>
        </w:rPr>
        <w:t xml:space="preserve"> что этот метод  есть в стандарте диагностики при заболевании, которое Вы выставляете в диагнозе. Необоснованное проведение (равно как и отказ от проведения) будет считаться дефектом, и страховая компания может применить штрафные санкции.</w:t>
      </w:r>
      <w:r w:rsidR="00FD1264">
        <w:rPr>
          <w:sz w:val="24"/>
          <w:szCs w:val="24"/>
        </w:rPr>
        <w:t xml:space="preserve"> Если </w:t>
      </w:r>
      <w:proofErr w:type="spellStart"/>
      <w:r w:rsidR="00FD1264">
        <w:rPr>
          <w:sz w:val="24"/>
          <w:szCs w:val="24"/>
        </w:rPr>
        <w:t>глюкозометрия</w:t>
      </w:r>
      <w:proofErr w:type="spellEnd"/>
      <w:r w:rsidR="00FD1264">
        <w:rPr>
          <w:sz w:val="24"/>
          <w:szCs w:val="24"/>
        </w:rPr>
        <w:t xml:space="preserve"> </w:t>
      </w:r>
      <w:proofErr w:type="gramStart"/>
      <w:r w:rsidR="00FD1264">
        <w:rPr>
          <w:sz w:val="24"/>
          <w:szCs w:val="24"/>
        </w:rPr>
        <w:t>проведена</w:t>
      </w:r>
      <w:proofErr w:type="gramEnd"/>
      <w:r w:rsidR="00FD1264">
        <w:rPr>
          <w:sz w:val="24"/>
          <w:szCs w:val="24"/>
        </w:rPr>
        <w:t xml:space="preserve"> для исключения </w:t>
      </w:r>
      <w:proofErr w:type="spellStart"/>
      <w:r w:rsidR="00FD1264">
        <w:rPr>
          <w:sz w:val="24"/>
          <w:szCs w:val="24"/>
        </w:rPr>
        <w:t>гипо</w:t>
      </w:r>
      <w:proofErr w:type="spellEnd"/>
      <w:r w:rsidR="00FD1264">
        <w:rPr>
          <w:sz w:val="24"/>
          <w:szCs w:val="24"/>
        </w:rPr>
        <w:t xml:space="preserve"> или гипергликемии, следует указать: </w:t>
      </w:r>
      <w:proofErr w:type="spellStart"/>
      <w:r w:rsidR="00FD1264" w:rsidRPr="00AE3A81">
        <w:rPr>
          <w:i/>
          <w:sz w:val="24"/>
          <w:szCs w:val="24"/>
        </w:rPr>
        <w:t>глюкозометрия</w:t>
      </w:r>
      <w:proofErr w:type="spellEnd"/>
      <w:r w:rsidR="00FD1264" w:rsidRPr="00AE3A81">
        <w:rPr>
          <w:i/>
          <w:sz w:val="24"/>
          <w:szCs w:val="24"/>
        </w:rPr>
        <w:t xml:space="preserve"> проведена дл</w:t>
      </w:r>
      <w:r w:rsidR="00AE3A81" w:rsidRPr="00AE3A81">
        <w:rPr>
          <w:i/>
          <w:sz w:val="24"/>
          <w:szCs w:val="24"/>
        </w:rPr>
        <w:t xml:space="preserve">я исключения </w:t>
      </w:r>
      <w:proofErr w:type="spellStart"/>
      <w:r w:rsidR="00AE3A81" w:rsidRPr="00AE3A81">
        <w:rPr>
          <w:i/>
          <w:sz w:val="24"/>
          <w:szCs w:val="24"/>
        </w:rPr>
        <w:t>гипо</w:t>
      </w:r>
      <w:proofErr w:type="spellEnd"/>
      <w:r w:rsidR="00AE3A81" w:rsidRPr="00AE3A81">
        <w:rPr>
          <w:i/>
          <w:sz w:val="24"/>
          <w:szCs w:val="24"/>
        </w:rPr>
        <w:t xml:space="preserve"> или гипергликемии.</w:t>
      </w:r>
      <w:r w:rsidR="00AE3A81">
        <w:rPr>
          <w:sz w:val="24"/>
          <w:szCs w:val="24"/>
        </w:rPr>
        <w:t xml:space="preserve"> В этом случае необходимо указать в жалобах </w:t>
      </w:r>
      <w:r w:rsidR="00AE3A81" w:rsidRPr="00AE3A81">
        <w:rPr>
          <w:i/>
          <w:sz w:val="24"/>
          <w:szCs w:val="24"/>
        </w:rPr>
        <w:t>«слабость»</w:t>
      </w:r>
      <w:r w:rsidR="00AE3A81">
        <w:rPr>
          <w:sz w:val="24"/>
          <w:szCs w:val="24"/>
        </w:rPr>
        <w:t xml:space="preserve"> или в анамнезе СД</w:t>
      </w:r>
    </w:p>
    <w:p w:rsidR="004C4D35" w:rsidRDefault="004C4D35" w:rsidP="00BE1F2B">
      <w:pPr>
        <w:jc w:val="both"/>
        <w:rPr>
          <w:sz w:val="24"/>
          <w:szCs w:val="24"/>
        </w:rPr>
      </w:pPr>
    </w:p>
    <w:p w:rsidR="00842E70" w:rsidRDefault="004C4D35" w:rsidP="00BE1F2B">
      <w:pPr>
        <w:pStyle w:val="a3"/>
        <w:ind w:left="0"/>
        <w:jc w:val="both"/>
        <w:rPr>
          <w:sz w:val="24"/>
          <w:szCs w:val="24"/>
        </w:rPr>
      </w:pPr>
      <w:r w:rsidRPr="004C4D35">
        <w:rPr>
          <w:b/>
          <w:sz w:val="24"/>
          <w:szCs w:val="24"/>
        </w:rPr>
        <w:t>В графе «ЭКГ»</w:t>
      </w:r>
      <w:r>
        <w:rPr>
          <w:sz w:val="24"/>
          <w:szCs w:val="24"/>
        </w:rPr>
        <w:t xml:space="preserve"> слева следует указать время исследования!</w:t>
      </w:r>
    </w:p>
    <w:p w:rsidR="00172F3D" w:rsidRDefault="00172F3D" w:rsidP="00BE1F2B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ЭКГ исследования нужно помнить не только, что оно показано при данном заболевании, но и сколько раз нужно провести. </w:t>
      </w:r>
    </w:p>
    <w:p w:rsidR="00410DC0" w:rsidRDefault="00410DC0" w:rsidP="00BE1F2B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ЭКГ обязательно проводится при множественной травме грудной клетки, бронхиальной астме и других заболеваниях, где указана частота предоставления «1».</w:t>
      </w:r>
    </w:p>
    <w:p w:rsidR="00410DC0" w:rsidRDefault="00410DC0" w:rsidP="00BE1F2B">
      <w:pPr>
        <w:pStyle w:val="a3"/>
        <w:ind w:left="0"/>
        <w:jc w:val="both"/>
        <w:rPr>
          <w:sz w:val="24"/>
          <w:szCs w:val="24"/>
        </w:rPr>
      </w:pPr>
      <w:r w:rsidRPr="00410DC0">
        <w:rPr>
          <w:b/>
          <w:sz w:val="24"/>
          <w:szCs w:val="24"/>
        </w:rPr>
        <w:t>Помните</w:t>
      </w:r>
      <w:r>
        <w:rPr>
          <w:b/>
          <w:sz w:val="24"/>
          <w:szCs w:val="24"/>
        </w:rPr>
        <w:t>!</w:t>
      </w:r>
      <w:r w:rsidR="00585CFF">
        <w:rPr>
          <w:sz w:val="24"/>
          <w:szCs w:val="24"/>
        </w:rPr>
        <w:t xml:space="preserve"> Л</w:t>
      </w:r>
      <w:r>
        <w:rPr>
          <w:sz w:val="24"/>
          <w:szCs w:val="24"/>
        </w:rPr>
        <w:t>юбому пациенту с любым повышение</w:t>
      </w:r>
      <w:r w:rsidR="00585CFF">
        <w:rPr>
          <w:sz w:val="24"/>
          <w:szCs w:val="24"/>
        </w:rPr>
        <w:t>м</w:t>
      </w:r>
      <w:r>
        <w:rPr>
          <w:sz w:val="24"/>
          <w:szCs w:val="24"/>
        </w:rPr>
        <w:t xml:space="preserve"> АД показано ЭКГ! В стандарте диагностики острого аппендицита ЭКГ нет!</w:t>
      </w:r>
    </w:p>
    <w:p w:rsidR="004C4D35" w:rsidRDefault="004C4D35" w:rsidP="00BE1F2B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Описание ЭКГ должно включать:</w:t>
      </w:r>
    </w:p>
    <w:p w:rsidR="004C4D35" w:rsidRDefault="004C4D35" w:rsidP="00BE1F2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ЧСС (переписать с ЭКГ ленты)</w:t>
      </w:r>
    </w:p>
    <w:p w:rsidR="004C4D35" w:rsidRDefault="004C4D35" w:rsidP="00BE1F2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Источник ритма (</w:t>
      </w:r>
      <w:proofErr w:type="spellStart"/>
      <w:r>
        <w:rPr>
          <w:sz w:val="24"/>
          <w:szCs w:val="24"/>
        </w:rPr>
        <w:t>синусовый</w:t>
      </w:r>
      <w:proofErr w:type="spellEnd"/>
      <w:r>
        <w:rPr>
          <w:sz w:val="24"/>
          <w:szCs w:val="24"/>
        </w:rPr>
        <w:t>, предсердный, атриовентрикулярный, желудочковый)</w:t>
      </w:r>
    </w:p>
    <w:p w:rsidR="002C49A0" w:rsidRDefault="002C49A0" w:rsidP="00BE1F2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аритмии указать: «правильный»</w:t>
      </w:r>
    </w:p>
    <w:p w:rsidR="004C4D35" w:rsidRDefault="004C4D35" w:rsidP="00BE1F2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нарушения </w:t>
      </w:r>
      <w:proofErr w:type="spellStart"/>
      <w:r>
        <w:rPr>
          <w:sz w:val="24"/>
          <w:szCs w:val="24"/>
        </w:rPr>
        <w:t>электической</w:t>
      </w:r>
      <w:proofErr w:type="spellEnd"/>
      <w:r>
        <w:rPr>
          <w:sz w:val="24"/>
          <w:szCs w:val="24"/>
        </w:rPr>
        <w:t xml:space="preserve"> активности: трепетание (фибрилляция) предсердий, фибрилляция (трепетание) желудочков</w:t>
      </w:r>
    </w:p>
    <w:p w:rsidR="004C4D35" w:rsidRDefault="004C4D35" w:rsidP="00BE1F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амплитуда более 5 мм – </w:t>
      </w:r>
      <w:proofErr w:type="spellStart"/>
      <w:r>
        <w:rPr>
          <w:sz w:val="24"/>
          <w:szCs w:val="24"/>
        </w:rPr>
        <w:t>крупноволновая</w:t>
      </w:r>
      <w:proofErr w:type="spellEnd"/>
      <w:r>
        <w:rPr>
          <w:sz w:val="24"/>
          <w:szCs w:val="24"/>
        </w:rPr>
        <w:t xml:space="preserve"> фибрилляция желудочков; менее 5 мм – </w:t>
      </w:r>
      <w:proofErr w:type="spellStart"/>
      <w:r>
        <w:rPr>
          <w:sz w:val="24"/>
          <w:szCs w:val="24"/>
        </w:rPr>
        <w:t>мелковолновая</w:t>
      </w:r>
      <w:proofErr w:type="spellEnd"/>
      <w:r>
        <w:rPr>
          <w:sz w:val="24"/>
          <w:szCs w:val="24"/>
        </w:rPr>
        <w:t xml:space="preserve"> фибрилляция.</w:t>
      </w:r>
      <w:r w:rsidR="002C49A0">
        <w:rPr>
          <w:sz w:val="24"/>
          <w:szCs w:val="24"/>
        </w:rPr>
        <w:t xml:space="preserve"> Экстрасистолия – более одной  экстрасистолы любого происхождения на 20 нормальных комплексов.</w:t>
      </w:r>
    </w:p>
    <w:p w:rsidR="004C4D35" w:rsidRDefault="004C4D35" w:rsidP="00BE1F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Внимание: «мерцательная аритмия» не писать!</w:t>
      </w:r>
    </w:p>
    <w:p w:rsidR="002C49A0" w:rsidRPr="00410DC0" w:rsidRDefault="002C49A0" w:rsidP="00BE1F2B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Пример 1 </w:t>
      </w:r>
      <w:r w:rsidRPr="00410DC0">
        <w:rPr>
          <w:i/>
          <w:sz w:val="24"/>
          <w:szCs w:val="24"/>
        </w:rPr>
        <w:t>«</w:t>
      </w:r>
      <w:proofErr w:type="gramStart"/>
      <w:r w:rsidRPr="00410DC0">
        <w:rPr>
          <w:i/>
          <w:sz w:val="24"/>
          <w:szCs w:val="24"/>
        </w:rPr>
        <w:t>Нормальная</w:t>
      </w:r>
      <w:proofErr w:type="gramEnd"/>
      <w:r w:rsidRPr="00410DC0">
        <w:rPr>
          <w:i/>
          <w:sz w:val="24"/>
          <w:szCs w:val="24"/>
        </w:rPr>
        <w:t xml:space="preserve"> ЭКГ»: ЧСС 76 в 1 мин, ритм </w:t>
      </w:r>
      <w:proofErr w:type="spellStart"/>
      <w:r w:rsidRPr="00410DC0">
        <w:rPr>
          <w:i/>
          <w:sz w:val="24"/>
          <w:szCs w:val="24"/>
        </w:rPr>
        <w:t>синусовый</w:t>
      </w:r>
      <w:proofErr w:type="spellEnd"/>
      <w:r w:rsidRPr="00410DC0">
        <w:rPr>
          <w:i/>
          <w:sz w:val="24"/>
          <w:szCs w:val="24"/>
        </w:rPr>
        <w:t>, правильный, электрическая ось</w:t>
      </w:r>
      <w:r w:rsidR="00AE12C7" w:rsidRPr="00410DC0">
        <w:rPr>
          <w:i/>
          <w:sz w:val="24"/>
          <w:szCs w:val="24"/>
        </w:rPr>
        <w:t xml:space="preserve"> - нормальное положение, острой очаговой (коронарной) патологии не выявлено</w:t>
      </w:r>
      <w:r w:rsidR="00410DC0">
        <w:rPr>
          <w:i/>
          <w:sz w:val="24"/>
          <w:szCs w:val="24"/>
        </w:rPr>
        <w:t>»</w:t>
      </w:r>
      <w:r w:rsidR="00AE12C7" w:rsidRPr="00410DC0">
        <w:rPr>
          <w:i/>
          <w:sz w:val="24"/>
          <w:szCs w:val="24"/>
        </w:rPr>
        <w:t>.</w:t>
      </w:r>
    </w:p>
    <w:p w:rsidR="00AE12C7" w:rsidRDefault="00AE12C7" w:rsidP="00BE1F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Пример 2 «Фибрилляция предсердий»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ЧСС 90 в 1 мин, фибрилляция предсердий, электрическая ось отклонена влево, угол альфа-30 градусов, острой очаговой (</w:t>
      </w:r>
      <w:proofErr w:type="gramStart"/>
      <w:r>
        <w:rPr>
          <w:sz w:val="24"/>
          <w:szCs w:val="24"/>
        </w:rPr>
        <w:t xml:space="preserve">коронарной) </w:t>
      </w:r>
      <w:proofErr w:type="gramEnd"/>
      <w:r>
        <w:rPr>
          <w:sz w:val="24"/>
          <w:szCs w:val="24"/>
        </w:rPr>
        <w:t>патологии не выявлено.</w:t>
      </w:r>
    </w:p>
    <w:p w:rsidR="00974890" w:rsidRDefault="00AE12C7" w:rsidP="00BE1F2B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ИМ или ОКС с подъемом </w:t>
      </w:r>
      <w:r>
        <w:rPr>
          <w:sz w:val="24"/>
          <w:szCs w:val="24"/>
          <w:lang w:val="en-US"/>
        </w:rPr>
        <w:t>ST</w:t>
      </w:r>
      <w:r>
        <w:rPr>
          <w:sz w:val="24"/>
          <w:szCs w:val="24"/>
        </w:rPr>
        <w:t xml:space="preserve"> </w:t>
      </w:r>
      <w:r w:rsidR="00974890">
        <w:rPr>
          <w:sz w:val="24"/>
          <w:szCs w:val="24"/>
        </w:rPr>
        <w:t xml:space="preserve">при </w:t>
      </w:r>
      <w:proofErr w:type="spellStart"/>
      <w:r w:rsidR="00974890">
        <w:rPr>
          <w:sz w:val="24"/>
          <w:szCs w:val="24"/>
        </w:rPr>
        <w:t>тромболизисе</w:t>
      </w:r>
      <w:proofErr w:type="spellEnd"/>
      <w:r>
        <w:rPr>
          <w:sz w:val="24"/>
          <w:szCs w:val="24"/>
        </w:rPr>
        <w:t xml:space="preserve"> проводить ЭКГ минимум 3 раза: </w:t>
      </w:r>
    </w:p>
    <w:p w:rsidR="00974890" w:rsidRDefault="00974890" w:rsidP="00BE1F2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E12C7">
        <w:rPr>
          <w:sz w:val="24"/>
          <w:szCs w:val="24"/>
        </w:rPr>
        <w:t xml:space="preserve">еред </w:t>
      </w:r>
      <w:proofErr w:type="spellStart"/>
      <w:r w:rsidR="00AE12C7">
        <w:rPr>
          <w:sz w:val="24"/>
          <w:szCs w:val="24"/>
        </w:rPr>
        <w:t>тромболизисом</w:t>
      </w:r>
      <w:proofErr w:type="spellEnd"/>
      <w:r w:rsidR="00AE12C7">
        <w:rPr>
          <w:sz w:val="24"/>
          <w:szCs w:val="24"/>
        </w:rPr>
        <w:t xml:space="preserve">, </w:t>
      </w:r>
      <w:r>
        <w:rPr>
          <w:sz w:val="24"/>
          <w:szCs w:val="24"/>
        </w:rPr>
        <w:t>(в графе «ЭКГ»)</w:t>
      </w:r>
    </w:p>
    <w:p w:rsidR="00974890" w:rsidRDefault="00974890" w:rsidP="00BE1F2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AE12C7">
        <w:rPr>
          <w:sz w:val="24"/>
          <w:szCs w:val="24"/>
        </w:rPr>
        <w:t xml:space="preserve">ерез 20 </w:t>
      </w:r>
      <w:r>
        <w:rPr>
          <w:sz w:val="24"/>
          <w:szCs w:val="24"/>
        </w:rPr>
        <w:t xml:space="preserve">мин после начала </w:t>
      </w:r>
      <w:proofErr w:type="spellStart"/>
      <w:r>
        <w:rPr>
          <w:sz w:val="24"/>
          <w:szCs w:val="24"/>
        </w:rPr>
        <w:t>тромболизиса</w:t>
      </w:r>
      <w:proofErr w:type="spellEnd"/>
      <w:r>
        <w:rPr>
          <w:sz w:val="24"/>
          <w:szCs w:val="24"/>
        </w:rPr>
        <w:t xml:space="preserve"> (в графе </w:t>
      </w:r>
      <w:r>
        <w:rPr>
          <w:sz w:val="24"/>
          <w:szCs w:val="24"/>
          <w:lang w:val="en-US"/>
        </w:rPr>
        <w:t>St</w:t>
      </w:r>
      <w:r w:rsidRPr="00974890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localis</w:t>
      </w:r>
      <w:proofErr w:type="spellEnd"/>
      <w:r w:rsidRPr="00974890">
        <w:rPr>
          <w:sz w:val="24"/>
          <w:szCs w:val="24"/>
        </w:rPr>
        <w:t>)</w:t>
      </w:r>
    </w:p>
    <w:p w:rsidR="00974890" w:rsidRDefault="00974890" w:rsidP="00BE1F2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AE12C7">
        <w:rPr>
          <w:sz w:val="24"/>
          <w:szCs w:val="24"/>
        </w:rPr>
        <w:t>ри передаче дежурному врачу</w:t>
      </w:r>
      <w:proofErr w:type="gramStart"/>
      <w:r w:rsidR="00AE12C7">
        <w:rPr>
          <w:sz w:val="24"/>
          <w:szCs w:val="24"/>
        </w:rPr>
        <w:t>.</w:t>
      </w:r>
      <w:proofErr w:type="gramEnd"/>
      <w:r w:rsidR="00AE12C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графе </w:t>
      </w:r>
      <w:r>
        <w:rPr>
          <w:sz w:val="24"/>
          <w:szCs w:val="24"/>
          <w:lang w:val="en-US"/>
        </w:rPr>
        <w:t>St</w:t>
      </w:r>
      <w:r w:rsidRPr="00974890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localis</w:t>
      </w:r>
      <w:proofErr w:type="spellEnd"/>
      <w:r w:rsidRPr="00974890">
        <w:rPr>
          <w:sz w:val="24"/>
          <w:szCs w:val="24"/>
        </w:rPr>
        <w:t>)</w:t>
      </w:r>
    </w:p>
    <w:p w:rsidR="00974890" w:rsidRPr="00974890" w:rsidRDefault="00974890" w:rsidP="00BE1F2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Во всех случаях делать копии ЭКГ</w:t>
      </w:r>
    </w:p>
    <w:p w:rsidR="00AE12C7" w:rsidRDefault="00AE12C7" w:rsidP="00BE1F2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Во всех случаях подробно описывать динамику ЭКГ!!!</w:t>
      </w:r>
      <w:r w:rsidR="00974890" w:rsidRPr="00974890">
        <w:rPr>
          <w:sz w:val="24"/>
          <w:szCs w:val="24"/>
        </w:rPr>
        <w:t xml:space="preserve"> </w:t>
      </w:r>
      <w:r w:rsidR="00974890">
        <w:rPr>
          <w:sz w:val="24"/>
          <w:szCs w:val="24"/>
        </w:rPr>
        <w:t>НЕОБХОДИМО ДЛЯ НАУЧНОГО АНАЛИЗА ТЛТ НА ДОГОСПИТАЛЬНОМ ЭТАПЕ</w:t>
      </w:r>
    </w:p>
    <w:p w:rsidR="009E3B60" w:rsidRDefault="009E3B60" w:rsidP="00BE1F2B">
      <w:pPr>
        <w:pStyle w:val="a3"/>
        <w:ind w:left="1080"/>
        <w:jc w:val="both"/>
        <w:rPr>
          <w:sz w:val="24"/>
          <w:szCs w:val="24"/>
        </w:rPr>
      </w:pPr>
    </w:p>
    <w:p w:rsidR="009E3B60" w:rsidRDefault="009E3B60" w:rsidP="00BE1F2B">
      <w:pPr>
        <w:jc w:val="both"/>
        <w:rPr>
          <w:sz w:val="24"/>
          <w:szCs w:val="24"/>
        </w:rPr>
      </w:pPr>
      <w:r w:rsidRPr="009E3B60">
        <w:rPr>
          <w:b/>
          <w:sz w:val="24"/>
          <w:szCs w:val="24"/>
        </w:rPr>
        <w:t>В графе «примечания»</w:t>
      </w:r>
      <w:r>
        <w:rPr>
          <w:sz w:val="24"/>
          <w:szCs w:val="24"/>
        </w:rPr>
        <w:t xml:space="preserve"> указываются любые дополнительные важные данные о пациенте. Дополнительно следует регистрировать  сведения организационного и правового характера:</w:t>
      </w:r>
    </w:p>
    <w:p w:rsidR="009E3B60" w:rsidRDefault="009E3B60" w:rsidP="00BE1F2B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E3B60">
        <w:rPr>
          <w:sz w:val="24"/>
          <w:szCs w:val="24"/>
        </w:rPr>
        <w:t xml:space="preserve"> Отсутствие названий улиц и нумерации домов</w:t>
      </w:r>
    </w:p>
    <w:p w:rsidR="009E3B60" w:rsidRDefault="009E3B60" w:rsidP="00BE1F2B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освещения</w:t>
      </w:r>
    </w:p>
    <w:p w:rsidR="009E3B60" w:rsidRDefault="009E3B60" w:rsidP="00BE1F2B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Обледенение</w:t>
      </w:r>
    </w:p>
    <w:p w:rsidR="009E3B60" w:rsidRDefault="009E3B60" w:rsidP="00BE1F2B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Заблокированные пути подъезда</w:t>
      </w:r>
    </w:p>
    <w:p w:rsidR="009E3B60" w:rsidRDefault="009E3B60" w:rsidP="00BE1F2B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Агрессивное поведение людей (собаки не на привязи)</w:t>
      </w:r>
    </w:p>
    <w:p w:rsidR="009E3B60" w:rsidRDefault="009E3B60" w:rsidP="00BE1F2B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Антисанитарное состояние квартиры (особенно при вызове к ребенку)</w:t>
      </w:r>
    </w:p>
    <w:p w:rsidR="009E3B60" w:rsidRDefault="009E3B60" w:rsidP="00BE1F2B">
      <w:pPr>
        <w:jc w:val="both"/>
        <w:rPr>
          <w:sz w:val="24"/>
          <w:szCs w:val="24"/>
        </w:rPr>
      </w:pPr>
    </w:p>
    <w:p w:rsidR="009E3B60" w:rsidRDefault="009E3B60" w:rsidP="00BE1F2B">
      <w:pPr>
        <w:jc w:val="both"/>
        <w:rPr>
          <w:sz w:val="24"/>
          <w:szCs w:val="24"/>
        </w:rPr>
      </w:pPr>
      <w:r w:rsidRPr="001D2D4A">
        <w:rPr>
          <w:b/>
          <w:sz w:val="24"/>
          <w:szCs w:val="24"/>
        </w:rPr>
        <w:t>В графе «Ф.И.О. подпись медработника»</w:t>
      </w:r>
      <w:r>
        <w:rPr>
          <w:sz w:val="24"/>
          <w:szCs w:val="24"/>
        </w:rPr>
        <w:t xml:space="preserve"> в верхней графе подпись, в нижней графе Фамилия Имя</w:t>
      </w:r>
      <w:r w:rsidR="001D2D4A">
        <w:rPr>
          <w:sz w:val="24"/>
          <w:szCs w:val="24"/>
        </w:rPr>
        <w:t xml:space="preserve"> Отчество руководителя бригады ПОЛНОСТЬЮ И РАЗБОРЧИВО! </w:t>
      </w:r>
    </w:p>
    <w:p w:rsidR="001D2D4A" w:rsidRDefault="001D2D4A" w:rsidP="00BE1F2B">
      <w:pPr>
        <w:jc w:val="both"/>
        <w:rPr>
          <w:sz w:val="24"/>
          <w:szCs w:val="24"/>
        </w:rPr>
      </w:pPr>
    </w:p>
    <w:p w:rsidR="001D2D4A" w:rsidRDefault="001D2D4A" w:rsidP="00BE1F2B">
      <w:pPr>
        <w:jc w:val="both"/>
        <w:rPr>
          <w:sz w:val="24"/>
          <w:szCs w:val="24"/>
        </w:rPr>
      </w:pPr>
      <w:r w:rsidRPr="004105A2">
        <w:rPr>
          <w:b/>
          <w:sz w:val="24"/>
          <w:szCs w:val="24"/>
        </w:rPr>
        <w:t>В графе «общее состояние»</w:t>
      </w:r>
      <w:r>
        <w:rPr>
          <w:sz w:val="24"/>
          <w:szCs w:val="24"/>
        </w:rPr>
        <w:t xml:space="preserve"> указывать  общее состояние в соответствии с критериями общего состояния</w:t>
      </w:r>
      <w:r w:rsidR="004105A2">
        <w:rPr>
          <w:sz w:val="24"/>
          <w:szCs w:val="24"/>
        </w:rPr>
        <w:t xml:space="preserve"> (приложение «Критерии общего состояния») Общее состояние определяется в результате полного обследования.</w:t>
      </w:r>
    </w:p>
    <w:p w:rsidR="004105A2" w:rsidRDefault="004105A2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у пациента АД 200/100  отметку в квадрате </w:t>
      </w:r>
      <w:r w:rsidRPr="004105A2">
        <w:rPr>
          <w:b/>
          <w:sz w:val="24"/>
          <w:szCs w:val="24"/>
        </w:rPr>
        <w:t>«удовлетворительн</w:t>
      </w:r>
      <w:r w:rsidR="00DD41BA">
        <w:rPr>
          <w:b/>
          <w:sz w:val="24"/>
          <w:szCs w:val="24"/>
        </w:rPr>
        <w:t>о</w:t>
      </w:r>
      <w:r w:rsidRPr="004105A2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не ставить!</w:t>
      </w:r>
    </w:p>
    <w:p w:rsidR="004105A2" w:rsidRDefault="004105A2" w:rsidP="00BE1F2B">
      <w:pPr>
        <w:jc w:val="both"/>
        <w:rPr>
          <w:sz w:val="24"/>
          <w:szCs w:val="24"/>
        </w:rPr>
      </w:pPr>
    </w:p>
    <w:p w:rsidR="004105A2" w:rsidRDefault="004105A2" w:rsidP="00BE1F2B">
      <w:pPr>
        <w:jc w:val="both"/>
        <w:rPr>
          <w:sz w:val="24"/>
          <w:szCs w:val="24"/>
        </w:rPr>
      </w:pPr>
      <w:r w:rsidRPr="004105A2">
        <w:rPr>
          <w:b/>
          <w:sz w:val="24"/>
          <w:szCs w:val="24"/>
        </w:rPr>
        <w:t>В графе «поведение»</w:t>
      </w:r>
      <w:r>
        <w:rPr>
          <w:sz w:val="24"/>
          <w:szCs w:val="24"/>
        </w:rPr>
        <w:t xml:space="preserve"> - следует указать степень и характер </w:t>
      </w:r>
      <w:proofErr w:type="spellStart"/>
      <w:r>
        <w:rPr>
          <w:sz w:val="24"/>
          <w:szCs w:val="24"/>
        </w:rPr>
        <w:t>психоэмоциональной</w:t>
      </w:r>
      <w:proofErr w:type="spellEnd"/>
      <w:r>
        <w:rPr>
          <w:sz w:val="24"/>
          <w:szCs w:val="24"/>
        </w:rPr>
        <w:t xml:space="preserve"> </w:t>
      </w:r>
      <w:r w:rsidR="004B701C">
        <w:rPr>
          <w:sz w:val="24"/>
          <w:szCs w:val="24"/>
        </w:rPr>
        <w:t xml:space="preserve">и двигательной </w:t>
      </w:r>
      <w:r>
        <w:rPr>
          <w:sz w:val="24"/>
          <w:szCs w:val="24"/>
        </w:rPr>
        <w:t>активности. Если пациент в без сознания в квадрате «</w:t>
      </w:r>
      <w:proofErr w:type="gramStart"/>
      <w:r>
        <w:rPr>
          <w:sz w:val="24"/>
          <w:szCs w:val="24"/>
        </w:rPr>
        <w:t>спокойное</w:t>
      </w:r>
      <w:proofErr w:type="gramEnd"/>
      <w:r>
        <w:rPr>
          <w:sz w:val="24"/>
          <w:szCs w:val="24"/>
        </w:rPr>
        <w:t>» отметку не ставить.</w:t>
      </w:r>
      <w:r w:rsidR="00A43AE3">
        <w:rPr>
          <w:sz w:val="24"/>
          <w:szCs w:val="24"/>
        </w:rPr>
        <w:t xml:space="preserve"> Рядом с «Поведение» указать «не определено»</w:t>
      </w:r>
      <w:r w:rsidR="004B701C">
        <w:rPr>
          <w:sz w:val="24"/>
          <w:szCs w:val="24"/>
        </w:rPr>
        <w:t>.</w:t>
      </w:r>
      <w:r w:rsidR="00A43AE3">
        <w:rPr>
          <w:sz w:val="24"/>
          <w:szCs w:val="24"/>
        </w:rPr>
        <w:t xml:space="preserve"> Отметку в графе «возбужденное»</w:t>
      </w:r>
      <w:r w:rsidR="004B701C">
        <w:rPr>
          <w:sz w:val="24"/>
          <w:szCs w:val="24"/>
        </w:rPr>
        <w:t xml:space="preserve"> </w:t>
      </w:r>
      <w:proofErr w:type="gramStart"/>
      <w:r w:rsidR="004B701C">
        <w:rPr>
          <w:sz w:val="24"/>
          <w:szCs w:val="24"/>
        </w:rPr>
        <w:t>выставлять</w:t>
      </w:r>
      <w:proofErr w:type="gramEnd"/>
      <w:r w:rsidR="00A43AE3">
        <w:rPr>
          <w:sz w:val="24"/>
          <w:szCs w:val="24"/>
        </w:rPr>
        <w:t xml:space="preserve"> если пациент кричит, мечется в постели, громко стонет. Отметка в любой графе, кроме «спокойное» требует подробного описания признаков нарушения поведения  графе «Дополнительные данные»</w:t>
      </w:r>
    </w:p>
    <w:p w:rsidR="00A43AE3" w:rsidRDefault="00A43AE3" w:rsidP="00BE1F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графе «Сознание»</w:t>
      </w:r>
      <w:r w:rsidR="00120381">
        <w:rPr>
          <w:sz w:val="24"/>
          <w:szCs w:val="24"/>
        </w:rPr>
        <w:t xml:space="preserve"> следует указать по шкале Глазго (приложение «Определение сознания по шкале комы Глазго»</w:t>
      </w:r>
      <w:proofErr w:type="gramEnd"/>
    </w:p>
    <w:p w:rsidR="00A43AE3" w:rsidRDefault="00120381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43AE3">
        <w:rPr>
          <w:sz w:val="24"/>
          <w:szCs w:val="24"/>
        </w:rPr>
        <w:t>Ясное</w:t>
      </w:r>
      <w:r>
        <w:rPr>
          <w:sz w:val="24"/>
          <w:szCs w:val="24"/>
        </w:rPr>
        <w:t>»</w:t>
      </w:r>
      <w:r w:rsidR="00A43AE3">
        <w:rPr>
          <w:sz w:val="24"/>
          <w:szCs w:val="24"/>
        </w:rPr>
        <w:t xml:space="preserve"> – шкала </w:t>
      </w:r>
      <w:r>
        <w:rPr>
          <w:sz w:val="24"/>
          <w:szCs w:val="24"/>
        </w:rPr>
        <w:t xml:space="preserve"> 15</w:t>
      </w:r>
      <w:r w:rsidR="00A43AE3">
        <w:rPr>
          <w:sz w:val="24"/>
          <w:szCs w:val="24"/>
        </w:rPr>
        <w:t xml:space="preserve"> баллов</w:t>
      </w:r>
    </w:p>
    <w:p w:rsidR="00A43AE3" w:rsidRDefault="00A43AE3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Угнетено 14-8 баллов  (оглушение 14-11 баллов; сопор 10-8 баллов)</w:t>
      </w:r>
    </w:p>
    <w:p w:rsidR="00A43AE3" w:rsidRDefault="00A43AE3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7-3 балла (</w:t>
      </w:r>
      <w:proofErr w:type="gramStart"/>
      <w:r>
        <w:rPr>
          <w:sz w:val="24"/>
          <w:szCs w:val="24"/>
        </w:rPr>
        <w:t>умеренная</w:t>
      </w:r>
      <w:proofErr w:type="gramEnd"/>
      <w:r>
        <w:rPr>
          <w:sz w:val="24"/>
          <w:szCs w:val="24"/>
        </w:rPr>
        <w:t xml:space="preserve"> кома 7-6 баллов;</w:t>
      </w:r>
      <w:r w:rsidR="00120381">
        <w:rPr>
          <w:sz w:val="24"/>
          <w:szCs w:val="24"/>
        </w:rPr>
        <w:t xml:space="preserve"> глубокая кома 5-4 балла; запредельная кома 3 балла)</w:t>
      </w:r>
    </w:p>
    <w:p w:rsidR="00120381" w:rsidRDefault="00120381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Внимание! Меньше трех баллов не писать!</w:t>
      </w:r>
    </w:p>
    <w:p w:rsidR="00120381" w:rsidRDefault="00120381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у пациента с АО речь, как у пьяного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-4, отметку делать в «Угнетено»</w:t>
      </w:r>
    </w:p>
    <w:p w:rsidR="00120381" w:rsidRDefault="00120381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Обязательно! при нарушении сознания всегда описывать неврологический статус и исключать травмы головы в анамнезе и при осмотре</w:t>
      </w:r>
    </w:p>
    <w:p w:rsidR="00120381" w:rsidRDefault="00120381" w:rsidP="00BE1F2B">
      <w:pPr>
        <w:jc w:val="both"/>
        <w:rPr>
          <w:i/>
          <w:sz w:val="24"/>
          <w:szCs w:val="24"/>
        </w:rPr>
      </w:pPr>
      <w:r w:rsidRPr="00120381">
        <w:rPr>
          <w:i/>
          <w:sz w:val="24"/>
          <w:szCs w:val="24"/>
        </w:rPr>
        <w:t xml:space="preserve">На одной из станций СМП РК был случай, когда пациент с АО через 10 часов умер от </w:t>
      </w:r>
      <w:proofErr w:type="spellStart"/>
      <w:r w:rsidRPr="00120381">
        <w:rPr>
          <w:i/>
          <w:sz w:val="24"/>
          <w:szCs w:val="24"/>
        </w:rPr>
        <w:t>субдуральной</w:t>
      </w:r>
      <w:proofErr w:type="spellEnd"/>
      <w:r w:rsidRPr="00120381">
        <w:rPr>
          <w:i/>
          <w:sz w:val="24"/>
          <w:szCs w:val="24"/>
        </w:rPr>
        <w:t xml:space="preserve"> гематомы!</w:t>
      </w:r>
      <w:r w:rsidR="00F00A7C">
        <w:rPr>
          <w:i/>
          <w:sz w:val="24"/>
          <w:szCs w:val="24"/>
        </w:rPr>
        <w:t xml:space="preserve"> </w:t>
      </w:r>
    </w:p>
    <w:p w:rsidR="00F00A7C" w:rsidRDefault="00F00A7C" w:rsidP="00BE1F2B">
      <w:pPr>
        <w:jc w:val="both"/>
        <w:rPr>
          <w:sz w:val="24"/>
          <w:szCs w:val="24"/>
        </w:rPr>
      </w:pPr>
      <w:r w:rsidRPr="00F00A7C">
        <w:rPr>
          <w:b/>
          <w:sz w:val="24"/>
          <w:szCs w:val="24"/>
        </w:rPr>
        <w:t>В графе «запах алкоголя»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Указывается наличие запаха алкоголя в выдыхаемом пациентом воздухе. Следует избегать прямого воздушного потока при выдохе пациента. Определять следует сбоку, можно расположить ладонь, направив выдыхаемый воздух в свою сторону. Данное исследование исключается при сомнениях относительно риска инфекций с воздушным механизмом передачи, то есть всегда. Возможна диагностическая ошибка с  отметкой в графе «есть» при определении запаха алкоголя, в результате испарения с поверхностей (одежда, предметы). </w:t>
      </w:r>
    </w:p>
    <w:p w:rsidR="004B701C" w:rsidRDefault="004B701C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в анамнезе указано употребление алкоголя, но явного запаха нет, указать «не определено», но не ставить отметку в квадрате «нет».</w:t>
      </w:r>
    </w:p>
    <w:p w:rsidR="00F00A7C" w:rsidRDefault="00F00A7C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всех случаях отметки «есть» описывать неврологический статус и исключать ЧМТ.</w:t>
      </w:r>
    </w:p>
    <w:p w:rsidR="00372773" w:rsidRPr="004B701C" w:rsidRDefault="00372773" w:rsidP="00BE1F2B">
      <w:pPr>
        <w:jc w:val="both"/>
        <w:rPr>
          <w:b/>
          <w:sz w:val="24"/>
          <w:szCs w:val="24"/>
        </w:rPr>
      </w:pPr>
      <w:r w:rsidRPr="004B701C">
        <w:rPr>
          <w:b/>
          <w:sz w:val="24"/>
          <w:szCs w:val="24"/>
        </w:rPr>
        <w:t>В графе «кожные покровы»</w:t>
      </w:r>
    </w:p>
    <w:p w:rsidR="00372773" w:rsidRDefault="00372773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У европеоидов нормальная кожа определяется как «бледно-розового цвета».</w:t>
      </w:r>
    </w:p>
    <w:p w:rsidR="004B701C" w:rsidRDefault="004B701C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отметке в любой клетке кроме </w:t>
      </w:r>
      <w:r w:rsidRPr="009C0C85">
        <w:rPr>
          <w:b/>
          <w:sz w:val="24"/>
          <w:szCs w:val="24"/>
        </w:rPr>
        <w:t>«нормальные»</w:t>
      </w:r>
      <w:r>
        <w:rPr>
          <w:sz w:val="24"/>
          <w:szCs w:val="24"/>
        </w:rPr>
        <w:t xml:space="preserve"> рядом с определением цвета следует указать «общая».  Если такого указания нет</w:t>
      </w:r>
      <w:r w:rsidR="0025451C">
        <w:rPr>
          <w:sz w:val="24"/>
          <w:szCs w:val="24"/>
        </w:rPr>
        <w:t>,</w:t>
      </w:r>
      <w:r>
        <w:rPr>
          <w:sz w:val="24"/>
          <w:szCs w:val="24"/>
        </w:rPr>
        <w:t xml:space="preserve"> в дополнительных данных указывается локализация изменений цвета коже по анатомическим ориентирам. Например: </w:t>
      </w:r>
      <w:r w:rsidRPr="0025451C">
        <w:rPr>
          <w:i/>
          <w:sz w:val="24"/>
          <w:szCs w:val="24"/>
        </w:rPr>
        <w:t>«выраженный цианоз лица, шеи, надключичных областей»</w:t>
      </w:r>
      <w:r w:rsidR="0025451C">
        <w:rPr>
          <w:sz w:val="24"/>
          <w:szCs w:val="24"/>
        </w:rPr>
        <w:t xml:space="preserve"> или </w:t>
      </w:r>
      <w:r w:rsidR="0025451C" w:rsidRPr="0025451C">
        <w:rPr>
          <w:i/>
          <w:sz w:val="24"/>
          <w:szCs w:val="24"/>
        </w:rPr>
        <w:t>«мраморный цвет нижней трети бедра, голени и стопы слева»</w:t>
      </w:r>
      <w:r w:rsidR="0025451C">
        <w:rPr>
          <w:sz w:val="24"/>
          <w:szCs w:val="24"/>
        </w:rPr>
        <w:t xml:space="preserve"> В этом случае обязательно указывать, что остальные кожные покровы бледно-розового цвета. Допустимо отмечать </w:t>
      </w:r>
      <w:r w:rsidR="0025451C" w:rsidRPr="009C0C85">
        <w:rPr>
          <w:b/>
          <w:sz w:val="24"/>
          <w:szCs w:val="24"/>
        </w:rPr>
        <w:t>«Кожные покровы»</w:t>
      </w:r>
      <w:r w:rsidR="0025451C">
        <w:rPr>
          <w:sz w:val="24"/>
          <w:szCs w:val="24"/>
        </w:rPr>
        <w:t xml:space="preserve"> в квадрате «нормальные», а в </w:t>
      </w:r>
      <w:r w:rsidR="0025451C" w:rsidRPr="009C0C85">
        <w:rPr>
          <w:b/>
          <w:sz w:val="24"/>
          <w:szCs w:val="24"/>
        </w:rPr>
        <w:t>«</w:t>
      </w:r>
      <w:r w:rsidR="0025451C" w:rsidRPr="009C0C85">
        <w:rPr>
          <w:b/>
          <w:sz w:val="24"/>
          <w:szCs w:val="24"/>
          <w:lang w:val="en-US"/>
        </w:rPr>
        <w:t>St</w:t>
      </w:r>
      <w:r w:rsidR="0025451C" w:rsidRPr="009C0C85">
        <w:rPr>
          <w:b/>
          <w:sz w:val="24"/>
          <w:szCs w:val="24"/>
        </w:rPr>
        <w:t>/</w:t>
      </w:r>
      <w:proofErr w:type="spellStart"/>
      <w:r w:rsidR="0025451C" w:rsidRPr="009C0C85">
        <w:rPr>
          <w:b/>
          <w:sz w:val="24"/>
          <w:szCs w:val="24"/>
          <w:lang w:val="en-US"/>
        </w:rPr>
        <w:t>localis</w:t>
      </w:r>
      <w:proofErr w:type="spellEnd"/>
      <w:r w:rsidR="0025451C" w:rsidRPr="009C0C85">
        <w:rPr>
          <w:b/>
          <w:sz w:val="24"/>
          <w:szCs w:val="24"/>
        </w:rPr>
        <w:t>»</w:t>
      </w:r>
      <w:r w:rsidR="0025451C">
        <w:rPr>
          <w:sz w:val="24"/>
          <w:szCs w:val="24"/>
        </w:rPr>
        <w:t xml:space="preserve"> описывать местные изменения.</w:t>
      </w:r>
    </w:p>
    <w:p w:rsidR="00DD41BA" w:rsidRDefault="0025451C" w:rsidP="00BE1F2B">
      <w:pPr>
        <w:jc w:val="both"/>
        <w:rPr>
          <w:sz w:val="24"/>
          <w:szCs w:val="24"/>
        </w:rPr>
      </w:pPr>
      <w:r w:rsidRPr="0025451C">
        <w:rPr>
          <w:b/>
          <w:sz w:val="24"/>
          <w:szCs w:val="24"/>
        </w:rPr>
        <w:t>В графе «Т тела»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указывается температура тела в подмышечной впадине. Если указывается «36,6» то дополнительно следует</w:t>
      </w:r>
      <w:r w:rsidR="00BE1F2B">
        <w:rPr>
          <w:sz w:val="24"/>
          <w:szCs w:val="24"/>
        </w:rPr>
        <w:t xml:space="preserve"> проводить обработку термометра или писать, что </w:t>
      </w:r>
      <w:r w:rsidR="00DD41BA">
        <w:rPr>
          <w:i/>
          <w:sz w:val="24"/>
          <w:szCs w:val="24"/>
        </w:rPr>
        <w:t>термометрия проведена</w:t>
      </w:r>
      <w:r w:rsidR="00BE1F2B" w:rsidRPr="00BE1F2B">
        <w:rPr>
          <w:i/>
          <w:sz w:val="24"/>
          <w:szCs w:val="24"/>
        </w:rPr>
        <w:t xml:space="preserve"> термометром пациента.</w:t>
      </w:r>
      <w:r w:rsidR="00BE1F2B">
        <w:rPr>
          <w:sz w:val="24"/>
          <w:szCs w:val="24"/>
        </w:rPr>
        <w:t xml:space="preserve"> </w:t>
      </w:r>
    </w:p>
    <w:p w:rsidR="00BE1F2B" w:rsidRDefault="00BE1F2B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Вы считаете, у пациента нормальная температура, то это не основание писать «36.6»</w:t>
      </w:r>
    </w:p>
    <w:p w:rsidR="008E7244" w:rsidRDefault="008E7244" w:rsidP="00BE1F2B">
      <w:pPr>
        <w:jc w:val="both"/>
        <w:rPr>
          <w:b/>
          <w:sz w:val="24"/>
          <w:szCs w:val="24"/>
        </w:rPr>
      </w:pPr>
      <w:r w:rsidRPr="00346D45">
        <w:rPr>
          <w:b/>
          <w:sz w:val="24"/>
          <w:szCs w:val="24"/>
        </w:rPr>
        <w:lastRenderedPageBreak/>
        <w:t>Важно!</w:t>
      </w:r>
      <w:r>
        <w:rPr>
          <w:sz w:val="24"/>
          <w:szCs w:val="24"/>
        </w:rPr>
        <w:t xml:space="preserve">  </w:t>
      </w:r>
      <w:r w:rsidRPr="00346D45">
        <w:rPr>
          <w:sz w:val="24"/>
          <w:szCs w:val="24"/>
        </w:rPr>
        <w:t xml:space="preserve">Термометрия при многих </w:t>
      </w:r>
      <w:r w:rsidR="00DD41BA">
        <w:rPr>
          <w:sz w:val="24"/>
          <w:szCs w:val="24"/>
        </w:rPr>
        <w:t xml:space="preserve">заболеваниях и </w:t>
      </w:r>
      <w:r w:rsidRPr="00346D45">
        <w:rPr>
          <w:sz w:val="24"/>
          <w:szCs w:val="24"/>
        </w:rPr>
        <w:t>травмах не входит в стандарт диагностики, ее проведение может быть интерпретировано как не показанное исследование</w:t>
      </w:r>
      <w:r w:rsidRPr="00346D45">
        <w:rPr>
          <w:b/>
          <w:sz w:val="24"/>
          <w:szCs w:val="24"/>
        </w:rPr>
        <w:t>.</w:t>
      </w:r>
    </w:p>
    <w:p w:rsidR="009C0C85" w:rsidRDefault="009C0C85" w:rsidP="00BE1F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графе «зрачки»</w:t>
      </w:r>
    </w:p>
    <w:p w:rsidR="009C0C85" w:rsidRDefault="009C0C85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исключении заболеваний, отравлений, травм при которых характерно изменение зрачков. Отмечать «нормальные»</w:t>
      </w:r>
    </w:p>
    <w:p w:rsidR="009C0C85" w:rsidRDefault="009C0C85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Двусторонне расширение зрачков возможно при поражении центральной нервной системы: </w:t>
      </w:r>
      <w:r w:rsidR="000D359D">
        <w:rPr>
          <w:sz w:val="24"/>
          <w:szCs w:val="24"/>
        </w:rPr>
        <w:t xml:space="preserve"> п</w:t>
      </w:r>
      <w:r w:rsidRPr="000D359D">
        <w:rPr>
          <w:sz w:val="24"/>
          <w:szCs w:val="24"/>
        </w:rPr>
        <w:t>овышение внутричерепного давления (сотрясение головного мозга, мигрени)</w:t>
      </w:r>
      <w:r w:rsidR="000D359D">
        <w:rPr>
          <w:sz w:val="24"/>
          <w:szCs w:val="24"/>
        </w:rPr>
        <w:t xml:space="preserve">, </w:t>
      </w:r>
      <w:proofErr w:type="spellStart"/>
      <w:r w:rsidR="000D359D">
        <w:rPr>
          <w:sz w:val="24"/>
          <w:szCs w:val="24"/>
        </w:rPr>
        <w:t>эпиприступ</w:t>
      </w:r>
      <w:proofErr w:type="spellEnd"/>
      <w:r w:rsidR="000D359D">
        <w:rPr>
          <w:sz w:val="24"/>
          <w:szCs w:val="24"/>
        </w:rPr>
        <w:t>, отравление алкоголем и др.</w:t>
      </w:r>
    </w:p>
    <w:p w:rsidR="000D359D" w:rsidRDefault="000D359D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>Двусторонне сужение зрачков возможно при отравлении опиатами, в начальных стадиях менингита</w:t>
      </w:r>
      <w:r w:rsidR="00C63E22">
        <w:rPr>
          <w:sz w:val="24"/>
          <w:szCs w:val="24"/>
        </w:rPr>
        <w:t>, уремии</w:t>
      </w:r>
      <w:r>
        <w:rPr>
          <w:sz w:val="24"/>
          <w:szCs w:val="24"/>
        </w:rPr>
        <w:t xml:space="preserve"> и др.</w:t>
      </w:r>
    </w:p>
    <w:p w:rsidR="000D359D" w:rsidRPr="00C63E22" w:rsidRDefault="00C63E22" w:rsidP="00BE1F2B">
      <w:pPr>
        <w:jc w:val="both"/>
        <w:rPr>
          <w:b/>
          <w:sz w:val="24"/>
          <w:szCs w:val="24"/>
        </w:rPr>
      </w:pPr>
      <w:r w:rsidRPr="00C63E22">
        <w:rPr>
          <w:b/>
          <w:sz w:val="24"/>
          <w:szCs w:val="24"/>
        </w:rPr>
        <w:t>В графе «реакция на свет»</w:t>
      </w:r>
    </w:p>
    <w:p w:rsidR="009E3B60" w:rsidRDefault="00C63E22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норме отмечаем </w:t>
      </w:r>
      <w:r w:rsidRPr="009A47E0">
        <w:rPr>
          <w:b/>
          <w:sz w:val="24"/>
          <w:szCs w:val="24"/>
        </w:rPr>
        <w:t>«есть»</w:t>
      </w:r>
    </w:p>
    <w:p w:rsidR="00C63E22" w:rsidRDefault="00C63E22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Реакция зрачков не определяется при </w:t>
      </w:r>
      <w:proofErr w:type="spellStart"/>
      <w:r>
        <w:rPr>
          <w:sz w:val="24"/>
          <w:szCs w:val="24"/>
        </w:rPr>
        <w:t>генерализованном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57067">
        <w:rPr>
          <w:sz w:val="24"/>
          <w:szCs w:val="24"/>
        </w:rPr>
        <w:t>эпиприступе</w:t>
      </w:r>
      <w:proofErr w:type="spellEnd"/>
      <w:r w:rsidR="00257067">
        <w:rPr>
          <w:sz w:val="24"/>
          <w:szCs w:val="24"/>
        </w:rPr>
        <w:t>, клинической смерти, тяжелых поражениях</w:t>
      </w:r>
      <w:r w:rsidR="009A47E0">
        <w:rPr>
          <w:sz w:val="24"/>
          <w:szCs w:val="24"/>
        </w:rPr>
        <w:t xml:space="preserve"> мозга при отравлениях, травмах – указываем </w:t>
      </w:r>
      <w:r w:rsidR="009A47E0" w:rsidRPr="009A47E0">
        <w:rPr>
          <w:b/>
          <w:sz w:val="24"/>
          <w:szCs w:val="24"/>
        </w:rPr>
        <w:t>«нет».</w:t>
      </w:r>
    </w:p>
    <w:p w:rsidR="00257067" w:rsidRDefault="00257067" w:rsidP="00BE1F2B">
      <w:pPr>
        <w:jc w:val="both"/>
        <w:rPr>
          <w:sz w:val="24"/>
          <w:szCs w:val="24"/>
        </w:rPr>
      </w:pPr>
      <w:r w:rsidRPr="00257067">
        <w:rPr>
          <w:b/>
          <w:sz w:val="24"/>
          <w:szCs w:val="24"/>
        </w:rPr>
        <w:t>Важно!</w:t>
      </w:r>
      <w:r>
        <w:rPr>
          <w:sz w:val="24"/>
          <w:szCs w:val="24"/>
        </w:rPr>
        <w:t xml:space="preserve"> У пациентов с искусственными хрусталиками при реанимации зрачки могут оставаться узкими при биологической смерти.</w:t>
      </w:r>
    </w:p>
    <w:p w:rsidR="00257067" w:rsidRDefault="00257067" w:rsidP="00BE1F2B">
      <w:pPr>
        <w:jc w:val="both"/>
        <w:rPr>
          <w:i/>
          <w:sz w:val="24"/>
          <w:szCs w:val="24"/>
        </w:rPr>
      </w:pPr>
      <w:r w:rsidRPr="00DD1C6F">
        <w:rPr>
          <w:b/>
          <w:sz w:val="24"/>
          <w:szCs w:val="24"/>
        </w:rPr>
        <w:t>В графе «нистагм»</w:t>
      </w:r>
      <w:r>
        <w:rPr>
          <w:sz w:val="24"/>
          <w:szCs w:val="24"/>
        </w:rPr>
        <w:t xml:space="preserve"> (</w:t>
      </w:r>
      <w:r w:rsidR="00DD1C6F">
        <w:rPr>
          <w:sz w:val="24"/>
          <w:szCs w:val="24"/>
        </w:rPr>
        <w:t xml:space="preserve">непроизвольные колебательные движения глаз с высокой частотой) при отсутствии поражений мозга, отравлений указывать </w:t>
      </w:r>
      <w:r w:rsidR="00DD1C6F" w:rsidRPr="009A47E0">
        <w:rPr>
          <w:b/>
          <w:sz w:val="24"/>
          <w:szCs w:val="24"/>
        </w:rPr>
        <w:t>«нет».</w:t>
      </w:r>
      <w:r w:rsidR="00DD1C6F">
        <w:rPr>
          <w:sz w:val="24"/>
          <w:szCs w:val="24"/>
        </w:rPr>
        <w:t xml:space="preserve"> При указании </w:t>
      </w:r>
      <w:r w:rsidR="00DD1C6F" w:rsidRPr="009A47E0">
        <w:rPr>
          <w:b/>
          <w:sz w:val="24"/>
          <w:szCs w:val="24"/>
        </w:rPr>
        <w:t>«да»</w:t>
      </w:r>
      <w:r w:rsidR="00DD1C6F">
        <w:rPr>
          <w:sz w:val="24"/>
          <w:szCs w:val="24"/>
        </w:rPr>
        <w:t xml:space="preserve"> в местном статусе описывать вид нистагма: по направлению, симметричности, характеру, интенсивности. </w:t>
      </w:r>
      <w:r w:rsidR="00DD1C6F" w:rsidRPr="00DD1C6F">
        <w:rPr>
          <w:i/>
          <w:sz w:val="24"/>
          <w:szCs w:val="24"/>
        </w:rPr>
        <w:t xml:space="preserve">Пример: нистагм горизонтальный, ассоциированный, </w:t>
      </w:r>
      <w:proofErr w:type="spellStart"/>
      <w:r w:rsidR="00DD1C6F" w:rsidRPr="00DD1C6F">
        <w:rPr>
          <w:i/>
          <w:sz w:val="24"/>
          <w:szCs w:val="24"/>
        </w:rPr>
        <w:t>мятникообразный</w:t>
      </w:r>
      <w:proofErr w:type="spellEnd"/>
      <w:r w:rsidR="00DD1C6F" w:rsidRPr="00DD1C6F">
        <w:rPr>
          <w:i/>
          <w:sz w:val="24"/>
          <w:szCs w:val="24"/>
        </w:rPr>
        <w:t>, среднекалиберный.</w:t>
      </w:r>
    </w:p>
    <w:p w:rsidR="00DD1C6F" w:rsidRPr="009A47E0" w:rsidRDefault="00DD1C6F" w:rsidP="00BE1F2B">
      <w:pPr>
        <w:jc w:val="both"/>
        <w:rPr>
          <w:b/>
          <w:sz w:val="24"/>
          <w:szCs w:val="24"/>
        </w:rPr>
      </w:pPr>
      <w:r w:rsidRPr="009A47E0">
        <w:rPr>
          <w:b/>
          <w:sz w:val="24"/>
          <w:szCs w:val="24"/>
        </w:rPr>
        <w:t>В графе «мышечный тонус»</w:t>
      </w:r>
      <w:r w:rsidR="009A47E0" w:rsidRPr="009A47E0">
        <w:rPr>
          <w:b/>
          <w:sz w:val="24"/>
          <w:szCs w:val="24"/>
        </w:rPr>
        <w:t xml:space="preserve"> </w:t>
      </w:r>
    </w:p>
    <w:p w:rsidR="009A47E0" w:rsidRDefault="009A47E0" w:rsidP="00BE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Определяется мышечный тонус путем пассивных движений в суставах верхних и нижних конечностей с обеих сторон. Если пациент во время пассивных движений удерживает конечность, но сопротивления не оказывает, указываем </w:t>
      </w:r>
      <w:r w:rsidRPr="009A47E0">
        <w:rPr>
          <w:b/>
          <w:sz w:val="24"/>
          <w:szCs w:val="24"/>
        </w:rPr>
        <w:t>«нормальный».</w:t>
      </w:r>
      <w:r>
        <w:rPr>
          <w:sz w:val="24"/>
          <w:szCs w:val="24"/>
        </w:rPr>
        <w:t xml:space="preserve"> Если конечность «безжизненно» падает – </w:t>
      </w:r>
      <w:r w:rsidRPr="009A47E0">
        <w:rPr>
          <w:b/>
          <w:sz w:val="24"/>
          <w:szCs w:val="24"/>
        </w:rPr>
        <w:t>«сниженный».</w:t>
      </w:r>
      <w:r>
        <w:rPr>
          <w:sz w:val="24"/>
          <w:szCs w:val="24"/>
        </w:rPr>
        <w:t xml:space="preserve"> Если определяется мышечное сопротивление – </w:t>
      </w:r>
      <w:r w:rsidRPr="009A47E0">
        <w:rPr>
          <w:b/>
          <w:sz w:val="24"/>
          <w:szCs w:val="24"/>
        </w:rPr>
        <w:t>«повышенный».</w:t>
      </w:r>
      <w:r>
        <w:rPr>
          <w:sz w:val="24"/>
          <w:szCs w:val="24"/>
        </w:rPr>
        <w:t xml:space="preserve"> Если тонус ассиметричен, подробно описывается неврологический статус.</w:t>
      </w:r>
    </w:p>
    <w:p w:rsidR="00DD1C6F" w:rsidRDefault="009A47E0" w:rsidP="00BE1F2B">
      <w:pPr>
        <w:jc w:val="both"/>
        <w:rPr>
          <w:b/>
          <w:sz w:val="24"/>
          <w:szCs w:val="24"/>
        </w:rPr>
      </w:pPr>
      <w:r w:rsidRPr="009A47E0">
        <w:rPr>
          <w:b/>
          <w:sz w:val="24"/>
          <w:szCs w:val="24"/>
        </w:rPr>
        <w:t>В графе «очаговые неврологические симптомы»</w:t>
      </w:r>
    </w:p>
    <w:p w:rsidR="009A47E0" w:rsidRDefault="00CA63E1" w:rsidP="00CA63E1">
      <w:pPr>
        <w:jc w:val="both"/>
        <w:rPr>
          <w:sz w:val="24"/>
        </w:rPr>
      </w:pPr>
      <w:r>
        <w:rPr>
          <w:sz w:val="24"/>
        </w:rPr>
        <w:t>Если в стандарте есть деятельность - «и</w:t>
      </w:r>
      <w:r w:rsidRPr="00CA63E1">
        <w:rPr>
          <w:sz w:val="24"/>
        </w:rPr>
        <w:t>сследования чувствительной и двигательной сферы при патологии центральной нервной системы</w:t>
      </w:r>
      <w:r>
        <w:rPr>
          <w:sz w:val="24"/>
        </w:rPr>
        <w:t xml:space="preserve">» указать </w:t>
      </w:r>
      <w:r w:rsidRPr="00CA63E1">
        <w:rPr>
          <w:b/>
          <w:sz w:val="24"/>
        </w:rPr>
        <w:t>«нет»</w:t>
      </w:r>
      <w:r>
        <w:rPr>
          <w:sz w:val="24"/>
        </w:rPr>
        <w:t xml:space="preserve"> допустимо только после описания неврологического статуса. Если определяются очаговые неврологические симптомы, то указать </w:t>
      </w:r>
      <w:r w:rsidRPr="00CA63E1">
        <w:rPr>
          <w:b/>
          <w:sz w:val="24"/>
        </w:rPr>
        <w:t>«да»</w:t>
      </w:r>
      <w:r>
        <w:rPr>
          <w:sz w:val="24"/>
        </w:rPr>
        <w:t xml:space="preserve"> и описать неврологический статус.</w:t>
      </w:r>
    </w:p>
    <w:p w:rsidR="00677371" w:rsidRDefault="00677371" w:rsidP="00CA63E1">
      <w:pPr>
        <w:jc w:val="both"/>
        <w:rPr>
          <w:sz w:val="24"/>
        </w:rPr>
      </w:pPr>
      <w:r w:rsidRPr="00677371">
        <w:rPr>
          <w:b/>
          <w:sz w:val="24"/>
        </w:rPr>
        <w:t>В графе «</w:t>
      </w:r>
      <w:proofErr w:type="spellStart"/>
      <w:r w:rsidRPr="00677371">
        <w:rPr>
          <w:b/>
          <w:sz w:val="24"/>
        </w:rPr>
        <w:t>менингеальные</w:t>
      </w:r>
      <w:proofErr w:type="spellEnd"/>
      <w:r w:rsidRPr="00677371">
        <w:rPr>
          <w:b/>
          <w:sz w:val="24"/>
        </w:rPr>
        <w:t xml:space="preserve"> знаки»</w:t>
      </w:r>
    </w:p>
    <w:p w:rsidR="00677371" w:rsidRDefault="00677371" w:rsidP="00CA63E1">
      <w:pPr>
        <w:jc w:val="both"/>
        <w:rPr>
          <w:sz w:val="24"/>
        </w:rPr>
      </w:pPr>
      <w:proofErr w:type="spellStart"/>
      <w:r>
        <w:rPr>
          <w:sz w:val="24"/>
        </w:rPr>
        <w:t>Менингеальные</w:t>
      </w:r>
      <w:proofErr w:type="spellEnd"/>
      <w:r>
        <w:rPr>
          <w:sz w:val="24"/>
        </w:rPr>
        <w:t xml:space="preserve"> знаки – это очаговые проявления </w:t>
      </w:r>
      <w:proofErr w:type="spellStart"/>
      <w:r>
        <w:rPr>
          <w:sz w:val="24"/>
        </w:rPr>
        <w:t>менингеального</w:t>
      </w:r>
      <w:proofErr w:type="spellEnd"/>
      <w:r>
        <w:rPr>
          <w:sz w:val="24"/>
        </w:rPr>
        <w:t xml:space="preserve"> синдрома (головная боль, рвота, общая </w:t>
      </w:r>
      <w:proofErr w:type="spellStart"/>
      <w:r>
        <w:rPr>
          <w:sz w:val="24"/>
        </w:rPr>
        <w:t>гиперэстезия</w:t>
      </w:r>
      <w:proofErr w:type="spellEnd"/>
      <w:r>
        <w:rPr>
          <w:sz w:val="24"/>
        </w:rPr>
        <w:t xml:space="preserve">). По показаниям определяются: ригидность затылочных мышц, Симптомы </w:t>
      </w:r>
      <w:proofErr w:type="spellStart"/>
      <w:r>
        <w:rPr>
          <w:sz w:val="24"/>
        </w:rPr>
        <w:t>Кернига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Брудзинского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Гийена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Мейтуса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Фанкони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Ляйхтенштейрна</w:t>
      </w:r>
      <w:proofErr w:type="spellEnd"/>
      <w:r>
        <w:rPr>
          <w:sz w:val="24"/>
        </w:rPr>
        <w:t xml:space="preserve">, «треножника», </w:t>
      </w:r>
      <w:proofErr w:type="spellStart"/>
      <w:r>
        <w:rPr>
          <w:sz w:val="24"/>
        </w:rPr>
        <w:t>Лесажа</w:t>
      </w:r>
      <w:proofErr w:type="spellEnd"/>
      <w:r>
        <w:rPr>
          <w:sz w:val="24"/>
        </w:rPr>
        <w:t xml:space="preserve">, напряжение большого родничка и др. (приложение «Определение </w:t>
      </w:r>
      <w:proofErr w:type="spellStart"/>
      <w:r>
        <w:rPr>
          <w:sz w:val="24"/>
        </w:rPr>
        <w:t>менингеальных</w:t>
      </w:r>
      <w:proofErr w:type="spellEnd"/>
      <w:r>
        <w:rPr>
          <w:sz w:val="24"/>
        </w:rPr>
        <w:t xml:space="preserve"> симптомов»). При отсутствии очаговых </w:t>
      </w:r>
      <w:proofErr w:type="spellStart"/>
      <w:r>
        <w:rPr>
          <w:sz w:val="24"/>
        </w:rPr>
        <w:t>менингеальных</w:t>
      </w:r>
      <w:proofErr w:type="spellEnd"/>
      <w:r>
        <w:rPr>
          <w:sz w:val="24"/>
        </w:rPr>
        <w:t xml:space="preserve"> симптомов указывать </w:t>
      </w:r>
      <w:r w:rsidRPr="00677371">
        <w:rPr>
          <w:b/>
          <w:sz w:val="24"/>
        </w:rPr>
        <w:t>«нет».</w:t>
      </w:r>
      <w:r>
        <w:rPr>
          <w:sz w:val="24"/>
        </w:rPr>
        <w:t xml:space="preserve"> При указании </w:t>
      </w:r>
      <w:r w:rsidRPr="00677371">
        <w:rPr>
          <w:b/>
          <w:sz w:val="24"/>
        </w:rPr>
        <w:t>«да»</w:t>
      </w:r>
      <w:r>
        <w:rPr>
          <w:sz w:val="24"/>
        </w:rPr>
        <w:t xml:space="preserve"> в местном статусе описывать выявленные </w:t>
      </w:r>
      <w:proofErr w:type="spellStart"/>
      <w:r>
        <w:rPr>
          <w:sz w:val="24"/>
        </w:rPr>
        <w:t>менингеальные</w:t>
      </w:r>
      <w:proofErr w:type="spellEnd"/>
      <w:r>
        <w:rPr>
          <w:sz w:val="24"/>
        </w:rPr>
        <w:t xml:space="preserve"> знаки.</w:t>
      </w:r>
    </w:p>
    <w:p w:rsidR="00F87DCD" w:rsidRPr="00F87DCD" w:rsidRDefault="00F87DCD" w:rsidP="00CA63E1">
      <w:pPr>
        <w:jc w:val="both"/>
        <w:rPr>
          <w:b/>
          <w:sz w:val="24"/>
        </w:rPr>
      </w:pPr>
      <w:r w:rsidRPr="00F87DCD">
        <w:rPr>
          <w:b/>
          <w:sz w:val="24"/>
        </w:rPr>
        <w:t>В графе «одышка»</w:t>
      </w:r>
    </w:p>
    <w:p w:rsidR="00677371" w:rsidRDefault="00F87DCD" w:rsidP="00CA63E1">
      <w:pPr>
        <w:jc w:val="both"/>
        <w:rPr>
          <w:sz w:val="24"/>
          <w:szCs w:val="24"/>
        </w:rPr>
      </w:pPr>
      <w:r w:rsidRPr="00F87DCD">
        <w:rPr>
          <w:sz w:val="24"/>
          <w:szCs w:val="24"/>
        </w:rPr>
        <w:t xml:space="preserve">Одышка </w:t>
      </w:r>
      <w:r>
        <w:rPr>
          <w:sz w:val="24"/>
          <w:szCs w:val="24"/>
        </w:rPr>
        <w:t>при объективном обследовании определяется</w:t>
      </w:r>
      <w:r w:rsidR="00AE030A">
        <w:rPr>
          <w:sz w:val="24"/>
          <w:szCs w:val="24"/>
        </w:rPr>
        <w:t>,</w:t>
      </w:r>
      <w:r>
        <w:rPr>
          <w:sz w:val="24"/>
          <w:szCs w:val="24"/>
        </w:rPr>
        <w:t xml:space="preserve"> как видимое затруднение дыхания. Оценивается шумность дыхания, участие вспомогательной дыхательной мускулатуры</w:t>
      </w:r>
      <w:r w:rsidR="00AE030A">
        <w:rPr>
          <w:sz w:val="24"/>
          <w:szCs w:val="24"/>
        </w:rPr>
        <w:t xml:space="preserve">, увеличение ЧДД более 20 в 1 мин (у взрослых). Если пациент жалуется на одышку, то это не означает, что обязательно будут объективные признаки одышки и наоборот, жалоб на одышку может не быть, но объективные признаки определяются. Если есть объективные признаки одышки, указываем </w:t>
      </w:r>
      <w:r w:rsidR="00AE030A" w:rsidRPr="00AE030A">
        <w:rPr>
          <w:b/>
          <w:sz w:val="24"/>
          <w:szCs w:val="24"/>
        </w:rPr>
        <w:t>«да».</w:t>
      </w:r>
      <w:r w:rsidR="00AE030A">
        <w:rPr>
          <w:sz w:val="24"/>
          <w:szCs w:val="24"/>
        </w:rPr>
        <w:t xml:space="preserve"> Если нет объективных признаков одышки, указываем </w:t>
      </w:r>
      <w:r w:rsidR="00AE030A" w:rsidRPr="00AE030A">
        <w:rPr>
          <w:b/>
          <w:sz w:val="24"/>
          <w:szCs w:val="24"/>
        </w:rPr>
        <w:t>«нет»</w:t>
      </w:r>
      <w:r w:rsidR="00AE030A">
        <w:rPr>
          <w:sz w:val="24"/>
          <w:szCs w:val="24"/>
        </w:rPr>
        <w:t>.</w:t>
      </w:r>
    </w:p>
    <w:p w:rsidR="00AE030A" w:rsidRDefault="003E7409" w:rsidP="00CA63E1">
      <w:pPr>
        <w:jc w:val="both"/>
        <w:rPr>
          <w:sz w:val="24"/>
          <w:szCs w:val="24"/>
        </w:rPr>
      </w:pPr>
      <w:r w:rsidRPr="003E7409">
        <w:rPr>
          <w:b/>
          <w:sz w:val="24"/>
          <w:szCs w:val="24"/>
        </w:rPr>
        <w:t>В графе «ЧДД»</w:t>
      </w:r>
      <w:r>
        <w:rPr>
          <w:sz w:val="24"/>
          <w:szCs w:val="24"/>
        </w:rPr>
        <w:t xml:space="preserve"> указывается частота дыхательных движений в одну минуту. Подсчет ЧДД следует проводить без предупреждения пациента, что бы исключить произвольное </w:t>
      </w:r>
      <w:r>
        <w:rPr>
          <w:sz w:val="24"/>
          <w:szCs w:val="24"/>
        </w:rPr>
        <w:lastRenderedPageBreak/>
        <w:t xml:space="preserve">искажение. При ритмичном дыхании длительность определения ЧДД не менее 30 сек с указанием удвоенного результата. При нарушении ритма дыхания подсчет ЧДД не менее 1 мин. Пример: </w:t>
      </w:r>
      <w:r w:rsidRPr="003E7409">
        <w:rPr>
          <w:i/>
          <w:sz w:val="24"/>
          <w:szCs w:val="24"/>
        </w:rPr>
        <w:t>18 в 1 мин</w:t>
      </w:r>
    </w:p>
    <w:p w:rsidR="00AE030A" w:rsidRDefault="003E7409" w:rsidP="00CA63E1">
      <w:pPr>
        <w:jc w:val="both"/>
        <w:rPr>
          <w:b/>
          <w:sz w:val="24"/>
          <w:szCs w:val="24"/>
        </w:rPr>
      </w:pPr>
      <w:r w:rsidRPr="003E7409">
        <w:rPr>
          <w:b/>
          <w:sz w:val="24"/>
          <w:szCs w:val="24"/>
        </w:rPr>
        <w:t>В графе «Дыхание»</w:t>
      </w:r>
    </w:p>
    <w:p w:rsidR="003E7409" w:rsidRDefault="003E7409" w:rsidP="00CA63E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Если дыхательные циклы (</w:t>
      </w:r>
      <w:proofErr w:type="spellStart"/>
      <w:r>
        <w:rPr>
          <w:sz w:val="24"/>
          <w:szCs w:val="24"/>
        </w:rPr>
        <w:t>вдох+выдох</w:t>
      </w:r>
      <w:proofErr w:type="spellEnd"/>
      <w:r>
        <w:rPr>
          <w:sz w:val="24"/>
          <w:szCs w:val="24"/>
        </w:rPr>
        <w:t xml:space="preserve">) по времени одинаковы то указываем </w:t>
      </w:r>
      <w:r w:rsidRPr="009C40F8">
        <w:rPr>
          <w:b/>
          <w:sz w:val="24"/>
          <w:szCs w:val="24"/>
        </w:rPr>
        <w:t>«ритмичное</w:t>
      </w:r>
      <w:r>
        <w:rPr>
          <w:sz w:val="24"/>
          <w:szCs w:val="24"/>
        </w:rPr>
        <w:t>».  Если определя</w:t>
      </w:r>
      <w:r w:rsidR="009C40F8">
        <w:rPr>
          <w:sz w:val="24"/>
          <w:szCs w:val="24"/>
        </w:rPr>
        <w:t xml:space="preserve">ется патологический тип дыхания: </w:t>
      </w:r>
      <w:proofErr w:type="spellStart"/>
      <w:r w:rsidR="009C40F8">
        <w:rPr>
          <w:sz w:val="24"/>
          <w:szCs w:val="24"/>
        </w:rPr>
        <w:t>Чейн-Стокса</w:t>
      </w:r>
      <w:proofErr w:type="spellEnd"/>
      <w:r w:rsidR="009C40F8">
        <w:rPr>
          <w:sz w:val="24"/>
          <w:szCs w:val="24"/>
        </w:rPr>
        <w:t xml:space="preserve">, </w:t>
      </w:r>
      <w:proofErr w:type="spellStart"/>
      <w:r w:rsidR="009C40F8">
        <w:rPr>
          <w:sz w:val="24"/>
          <w:szCs w:val="24"/>
        </w:rPr>
        <w:t>Биота</w:t>
      </w:r>
      <w:proofErr w:type="spellEnd"/>
      <w:r w:rsidR="009C40F8">
        <w:rPr>
          <w:sz w:val="24"/>
          <w:szCs w:val="24"/>
        </w:rPr>
        <w:t xml:space="preserve">, </w:t>
      </w:r>
      <w:proofErr w:type="spellStart"/>
      <w:r w:rsidR="009C40F8">
        <w:rPr>
          <w:sz w:val="24"/>
          <w:szCs w:val="24"/>
        </w:rPr>
        <w:t>гаспинг</w:t>
      </w:r>
      <w:proofErr w:type="spellEnd"/>
      <w:r w:rsidR="009C40F8">
        <w:rPr>
          <w:sz w:val="24"/>
          <w:szCs w:val="24"/>
        </w:rPr>
        <w:t xml:space="preserve">, </w:t>
      </w:r>
      <w:proofErr w:type="spellStart"/>
      <w:r w:rsidR="009C40F8">
        <w:rPr>
          <w:sz w:val="24"/>
          <w:szCs w:val="24"/>
        </w:rPr>
        <w:t>апнейзис</w:t>
      </w:r>
      <w:proofErr w:type="spellEnd"/>
      <w:r w:rsidR="009C40F8">
        <w:rPr>
          <w:sz w:val="24"/>
          <w:szCs w:val="24"/>
        </w:rPr>
        <w:t xml:space="preserve">, </w:t>
      </w:r>
      <w:proofErr w:type="spellStart"/>
      <w:r w:rsidR="009C40F8">
        <w:rPr>
          <w:sz w:val="24"/>
          <w:szCs w:val="24"/>
        </w:rPr>
        <w:t>атактическое</w:t>
      </w:r>
      <w:proofErr w:type="spellEnd"/>
      <w:r w:rsidR="009C40F8">
        <w:rPr>
          <w:sz w:val="24"/>
          <w:szCs w:val="24"/>
        </w:rPr>
        <w:t xml:space="preserve"> дыхание указывать </w:t>
      </w:r>
      <w:r w:rsidR="009C40F8" w:rsidRPr="009C40F8">
        <w:rPr>
          <w:b/>
          <w:sz w:val="24"/>
          <w:szCs w:val="24"/>
        </w:rPr>
        <w:t>«аритмичное»</w:t>
      </w:r>
      <w:r w:rsidR="009C40F8">
        <w:rPr>
          <w:sz w:val="24"/>
          <w:szCs w:val="24"/>
        </w:rPr>
        <w:t xml:space="preserve"> с расшифровкой типа патологического дыхания. Отсутствие дыхания в течение 1 минуты отмечается </w:t>
      </w:r>
      <w:r w:rsidR="009C40F8" w:rsidRPr="009C40F8">
        <w:rPr>
          <w:b/>
          <w:sz w:val="24"/>
          <w:szCs w:val="24"/>
        </w:rPr>
        <w:t>«нет»</w:t>
      </w:r>
      <w:r w:rsidR="009C40F8">
        <w:rPr>
          <w:b/>
          <w:sz w:val="24"/>
          <w:szCs w:val="24"/>
        </w:rPr>
        <w:t>.</w:t>
      </w:r>
    </w:p>
    <w:p w:rsidR="009C40F8" w:rsidRDefault="009C40F8" w:rsidP="00CA63E1">
      <w:pPr>
        <w:jc w:val="both"/>
        <w:rPr>
          <w:sz w:val="24"/>
          <w:szCs w:val="24"/>
        </w:rPr>
      </w:pPr>
      <w:r>
        <w:rPr>
          <w:sz w:val="24"/>
          <w:szCs w:val="24"/>
        </w:rPr>
        <w:t>В графе «аускультация»</w:t>
      </w:r>
    </w:p>
    <w:p w:rsidR="009C40F8" w:rsidRDefault="009C40F8" w:rsidP="00CA63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пациента с отсутствием патологии дыхательной или сердечнососудистой системы обычно дыхание </w:t>
      </w:r>
      <w:r w:rsidRPr="009329B8">
        <w:rPr>
          <w:b/>
          <w:sz w:val="24"/>
          <w:szCs w:val="24"/>
        </w:rPr>
        <w:t>«везикулярное»</w:t>
      </w:r>
      <w:r w:rsidR="00C13A4E">
        <w:rPr>
          <w:sz w:val="24"/>
          <w:szCs w:val="24"/>
        </w:rPr>
        <w:t xml:space="preserve"> </w:t>
      </w:r>
      <w:r w:rsidR="009329B8" w:rsidRPr="009329B8">
        <w:rPr>
          <w:b/>
          <w:sz w:val="24"/>
          <w:szCs w:val="24"/>
        </w:rPr>
        <w:t>«</w:t>
      </w:r>
      <w:r w:rsidR="00C13A4E" w:rsidRPr="009329B8">
        <w:rPr>
          <w:b/>
          <w:sz w:val="24"/>
          <w:szCs w:val="24"/>
        </w:rPr>
        <w:t>Жесткое</w:t>
      </w:r>
      <w:r w:rsidR="009329B8" w:rsidRPr="009329B8">
        <w:rPr>
          <w:b/>
          <w:sz w:val="24"/>
          <w:szCs w:val="24"/>
        </w:rPr>
        <w:t>»</w:t>
      </w:r>
      <w:r w:rsidR="00C13A4E">
        <w:rPr>
          <w:sz w:val="24"/>
          <w:szCs w:val="24"/>
        </w:rPr>
        <w:t xml:space="preserve"> дыхание определяется у пациентов с </w:t>
      </w:r>
      <w:proofErr w:type="spellStart"/>
      <w:r w:rsidR="00C13A4E">
        <w:rPr>
          <w:sz w:val="24"/>
          <w:szCs w:val="24"/>
        </w:rPr>
        <w:t>бронхообструктивным</w:t>
      </w:r>
      <w:proofErr w:type="spellEnd"/>
      <w:r w:rsidR="00C13A4E">
        <w:rPr>
          <w:sz w:val="24"/>
          <w:szCs w:val="24"/>
        </w:rPr>
        <w:t xml:space="preserve"> синдромом  (хронический бронхит, бронхиальная астма, левожелудочковая недостаточность). </w:t>
      </w:r>
      <w:r w:rsidR="009329B8" w:rsidRPr="009329B8">
        <w:rPr>
          <w:b/>
          <w:sz w:val="24"/>
          <w:szCs w:val="24"/>
        </w:rPr>
        <w:t>«</w:t>
      </w:r>
      <w:r w:rsidR="00C13A4E" w:rsidRPr="009329B8">
        <w:rPr>
          <w:b/>
          <w:sz w:val="24"/>
          <w:szCs w:val="24"/>
        </w:rPr>
        <w:t>Ослабленное</w:t>
      </w:r>
      <w:r w:rsidR="009329B8" w:rsidRPr="009329B8">
        <w:rPr>
          <w:b/>
          <w:sz w:val="24"/>
          <w:szCs w:val="24"/>
        </w:rPr>
        <w:t>»</w:t>
      </w:r>
      <w:r w:rsidR="00C13A4E">
        <w:rPr>
          <w:sz w:val="24"/>
          <w:szCs w:val="24"/>
        </w:rPr>
        <w:t xml:space="preserve"> дыхание с двух сторон определяется при пневмонии, отеке легких и др. Односторонне ослабление дыхания возможно при плеврите, опухоли легкого, пневмотораксе, ателектазе, односторонней пневмонии и др.</w:t>
      </w:r>
    </w:p>
    <w:p w:rsidR="00C13A4E" w:rsidRDefault="009329B8" w:rsidP="00CA63E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«</w:t>
      </w:r>
      <w:r w:rsidR="00C13A4E" w:rsidRPr="009329B8">
        <w:rPr>
          <w:b/>
          <w:sz w:val="24"/>
          <w:szCs w:val="24"/>
        </w:rPr>
        <w:t>Бронхиальное</w:t>
      </w:r>
      <w:r>
        <w:rPr>
          <w:b/>
          <w:sz w:val="24"/>
          <w:szCs w:val="24"/>
        </w:rPr>
        <w:t>»</w:t>
      </w:r>
      <w:r w:rsidR="00C13A4E">
        <w:rPr>
          <w:sz w:val="24"/>
          <w:szCs w:val="24"/>
        </w:rPr>
        <w:t xml:space="preserve"> дыхание</w:t>
      </w:r>
      <w:r>
        <w:rPr>
          <w:sz w:val="24"/>
          <w:szCs w:val="24"/>
        </w:rPr>
        <w:t xml:space="preserve"> определяется в первой стадии пневмонии, компрессионном ателектазе и др. «</w:t>
      </w:r>
      <w:proofErr w:type="spellStart"/>
      <w:r w:rsidRPr="009329B8">
        <w:rPr>
          <w:b/>
          <w:sz w:val="24"/>
          <w:szCs w:val="24"/>
        </w:rPr>
        <w:t>Пуэрильное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дыхание у детей до  7 лет – усиленное везикулярное. При одностороннем ослаблении дыхания указывается зона ослабления. </w:t>
      </w:r>
      <w:r w:rsidRPr="009329B8">
        <w:rPr>
          <w:i/>
          <w:sz w:val="24"/>
          <w:szCs w:val="24"/>
        </w:rPr>
        <w:t>Пример: при сравнительной аускультации жесткое, ослабленное дыхание в левом легком на уровне 7-11 ребер.</w:t>
      </w:r>
    </w:p>
    <w:p w:rsidR="006A1EE7" w:rsidRDefault="006A1EE7" w:rsidP="00CA63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графе «хрипы»</w:t>
      </w:r>
    </w:p>
    <w:p w:rsidR="006A1EE7" w:rsidRDefault="006A1EE7" w:rsidP="00CA63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Хрипы – звук, возникающий при движении воздуха через бронхи </w:t>
      </w:r>
      <w:proofErr w:type="gramStart"/>
      <w:r>
        <w:rPr>
          <w:sz w:val="24"/>
          <w:szCs w:val="24"/>
        </w:rPr>
        <w:t>содержащим</w:t>
      </w:r>
      <w:proofErr w:type="gramEnd"/>
      <w:r>
        <w:rPr>
          <w:sz w:val="24"/>
          <w:szCs w:val="24"/>
        </w:rPr>
        <w:t xml:space="preserve"> секрет различной вязкости. Вязкий секрет – сухие (бронхит, астма), жидкий – влажные (бронхопневмония, </w:t>
      </w:r>
      <w:proofErr w:type="spellStart"/>
      <w:r>
        <w:rPr>
          <w:sz w:val="24"/>
          <w:szCs w:val="24"/>
        </w:rPr>
        <w:t>бронхоэктазы</w:t>
      </w:r>
      <w:proofErr w:type="spellEnd"/>
      <w:r>
        <w:rPr>
          <w:sz w:val="24"/>
          <w:szCs w:val="24"/>
        </w:rPr>
        <w:t xml:space="preserve">). Если указываются </w:t>
      </w:r>
      <w:r w:rsidRPr="005F7CA3">
        <w:rPr>
          <w:b/>
          <w:sz w:val="24"/>
          <w:szCs w:val="24"/>
        </w:rPr>
        <w:t>«есть»</w:t>
      </w:r>
      <w:r>
        <w:rPr>
          <w:sz w:val="24"/>
          <w:szCs w:val="24"/>
        </w:rPr>
        <w:t xml:space="preserve"> в местном статусе описывать вид, локализацию, изменение при покашливании, отсутствие зависимости от надавливания на грудную стенку. </w:t>
      </w:r>
      <w:r w:rsidRPr="006A1EE7">
        <w:rPr>
          <w:i/>
          <w:sz w:val="24"/>
          <w:szCs w:val="24"/>
        </w:rPr>
        <w:t>Пример: над симметричными поверхностями обоих легких ниже 3 ребра</w:t>
      </w:r>
      <w:r>
        <w:rPr>
          <w:i/>
          <w:sz w:val="24"/>
          <w:szCs w:val="24"/>
        </w:rPr>
        <w:t xml:space="preserve"> определяются</w:t>
      </w:r>
      <w:r w:rsidRPr="006A1EE7">
        <w:rPr>
          <w:i/>
          <w:sz w:val="24"/>
          <w:szCs w:val="24"/>
        </w:rPr>
        <w:t xml:space="preserve"> влажные хрипы, ослабевающие после покашливания, не связанные с надавливанием на грудную стенку.</w:t>
      </w:r>
      <w:r w:rsidR="005F7CA3">
        <w:rPr>
          <w:sz w:val="24"/>
          <w:szCs w:val="24"/>
        </w:rPr>
        <w:t xml:space="preserve"> Крепитация – звук, напоминающий хруст на вдохе при 1-3 стадии крупозной пневмонии, застойной сердечной недостаточности</w:t>
      </w:r>
      <w:r w:rsidR="00FF1CBA">
        <w:rPr>
          <w:sz w:val="24"/>
          <w:szCs w:val="24"/>
        </w:rPr>
        <w:t>,</w:t>
      </w:r>
      <w:r w:rsidR="005F7CA3">
        <w:rPr>
          <w:sz w:val="24"/>
          <w:szCs w:val="24"/>
        </w:rPr>
        <w:t xml:space="preserve"> пневмосклерозе. При покашливании не меняется.</w:t>
      </w:r>
      <w:r w:rsidR="00DE1639">
        <w:rPr>
          <w:sz w:val="24"/>
          <w:szCs w:val="24"/>
        </w:rPr>
        <w:t xml:space="preserve"> Если </w:t>
      </w:r>
      <w:proofErr w:type="gramStart"/>
      <w:r w:rsidR="00DE1639">
        <w:rPr>
          <w:sz w:val="24"/>
          <w:szCs w:val="24"/>
        </w:rPr>
        <w:t>определяется крепитация указывается</w:t>
      </w:r>
      <w:proofErr w:type="gramEnd"/>
      <w:r w:rsidR="00DE1639">
        <w:rPr>
          <w:sz w:val="24"/>
          <w:szCs w:val="24"/>
        </w:rPr>
        <w:t xml:space="preserve"> «есть». Пример: </w:t>
      </w:r>
      <w:r w:rsidR="00DE1639" w:rsidRPr="00DE1639">
        <w:rPr>
          <w:i/>
          <w:sz w:val="24"/>
          <w:szCs w:val="24"/>
        </w:rPr>
        <w:t>в нижних отделах обоих легких при вдохе крепитация, при кашле и надавливании на грудную стенку без изменений.</w:t>
      </w:r>
    </w:p>
    <w:p w:rsidR="00D05C29" w:rsidRDefault="00D05C29" w:rsidP="00CA63E1">
      <w:pPr>
        <w:jc w:val="both"/>
        <w:rPr>
          <w:b/>
          <w:sz w:val="24"/>
          <w:szCs w:val="24"/>
        </w:rPr>
      </w:pPr>
      <w:r w:rsidRPr="00D05C29">
        <w:rPr>
          <w:b/>
          <w:sz w:val="24"/>
          <w:szCs w:val="24"/>
        </w:rPr>
        <w:t>В графе «границы сердца»</w:t>
      </w:r>
    </w:p>
    <w:p w:rsidR="00D05C29" w:rsidRDefault="00214062" w:rsidP="00CA63E1">
      <w:pPr>
        <w:jc w:val="both"/>
        <w:rPr>
          <w:sz w:val="24"/>
          <w:szCs w:val="24"/>
        </w:rPr>
      </w:pPr>
      <w:r>
        <w:rPr>
          <w:sz w:val="24"/>
          <w:szCs w:val="24"/>
        </w:rPr>
        <w:t>Границы сердца часто расширены при гипертонической болезни, ИБС, за счет гипертрофии левого желудочка. При перикардите расширение за счет скопления жидкости в сердечной сумке. Смещение границ сердца определяется при пневмотораксе.</w:t>
      </w:r>
    </w:p>
    <w:p w:rsidR="00912BA1" w:rsidRDefault="00912BA1" w:rsidP="00CA63E1">
      <w:pPr>
        <w:jc w:val="both"/>
        <w:rPr>
          <w:sz w:val="24"/>
          <w:szCs w:val="24"/>
        </w:rPr>
      </w:pPr>
    </w:p>
    <w:p w:rsidR="00912BA1" w:rsidRDefault="00912BA1" w:rsidP="00CA63E1">
      <w:pPr>
        <w:jc w:val="both"/>
        <w:rPr>
          <w:sz w:val="24"/>
          <w:szCs w:val="24"/>
        </w:rPr>
      </w:pPr>
    </w:p>
    <w:p w:rsidR="00912BA1" w:rsidRDefault="00912BA1" w:rsidP="00CA63E1">
      <w:pPr>
        <w:jc w:val="both"/>
        <w:rPr>
          <w:sz w:val="24"/>
          <w:szCs w:val="24"/>
        </w:rPr>
      </w:pPr>
    </w:p>
    <w:p w:rsidR="00912BA1" w:rsidRDefault="00912BA1" w:rsidP="00CA63E1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 описания неврологического статуса</w:t>
      </w:r>
    </w:p>
    <w:p w:rsidR="00912BA1" w:rsidRDefault="00912BA1" w:rsidP="00912BA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Употребление алкоголя: резкий запах алкоголя изо рта, походка шаткая,</w:t>
      </w:r>
      <w:r w:rsidR="00936DDE">
        <w:rPr>
          <w:sz w:val="24"/>
          <w:szCs w:val="24"/>
        </w:rPr>
        <w:t xml:space="preserve"> речь смазанная.</w:t>
      </w:r>
    </w:p>
    <w:p w:rsidR="00FA1A60" w:rsidRDefault="00FA1A60" w:rsidP="00FA1A60">
      <w:pPr>
        <w:jc w:val="both"/>
        <w:rPr>
          <w:sz w:val="24"/>
          <w:szCs w:val="24"/>
        </w:rPr>
      </w:pPr>
    </w:p>
    <w:p w:rsidR="00FA1A60" w:rsidRDefault="00FA1A60" w:rsidP="00FA1A60">
      <w:pPr>
        <w:jc w:val="both"/>
        <w:rPr>
          <w:sz w:val="24"/>
          <w:szCs w:val="24"/>
        </w:rPr>
      </w:pPr>
    </w:p>
    <w:p w:rsidR="00FA1A60" w:rsidRDefault="00376904" w:rsidP="00FA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рука не действует. </w:t>
      </w:r>
      <w:r w:rsidR="00FA1A60">
        <w:rPr>
          <w:sz w:val="24"/>
          <w:szCs w:val="24"/>
        </w:rPr>
        <w:t>В связи с тяжестью состояния расписаться не может, разрешение на осмотр получено устно. Подпись.</w:t>
      </w:r>
    </w:p>
    <w:p w:rsidR="00FA1A60" w:rsidRDefault="00FA1A60" w:rsidP="00FA1A60">
      <w:pPr>
        <w:jc w:val="both"/>
        <w:rPr>
          <w:sz w:val="24"/>
          <w:szCs w:val="24"/>
        </w:rPr>
      </w:pPr>
    </w:p>
    <w:p w:rsidR="00FA1A60" w:rsidRDefault="00FA1A60" w:rsidP="00FA1A60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в коме. В связи с тяжестью</w:t>
      </w:r>
      <w:r w:rsidR="00376904">
        <w:rPr>
          <w:sz w:val="24"/>
          <w:szCs w:val="24"/>
        </w:rPr>
        <w:t xml:space="preserve"> состояния решение об осмотре принято самостоятельно. Подпись.</w:t>
      </w:r>
    </w:p>
    <w:p w:rsidR="00376904" w:rsidRDefault="00376904" w:rsidP="00FA1A60">
      <w:pPr>
        <w:jc w:val="both"/>
        <w:rPr>
          <w:sz w:val="24"/>
          <w:szCs w:val="24"/>
        </w:rPr>
      </w:pPr>
    </w:p>
    <w:p w:rsidR="007805D1" w:rsidRDefault="007805D1" w:rsidP="00FA1A60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ребенок. Осмотр в присутствии родителей в графе жалобы.</w:t>
      </w:r>
    </w:p>
    <w:p w:rsidR="007805D1" w:rsidRDefault="007805D1" w:rsidP="00FA1A60">
      <w:pPr>
        <w:jc w:val="both"/>
        <w:rPr>
          <w:sz w:val="24"/>
          <w:szCs w:val="24"/>
        </w:rPr>
      </w:pPr>
    </w:p>
    <w:p w:rsidR="007039C6" w:rsidRDefault="007039C6" w:rsidP="00FA1A6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Жалобы </w:t>
      </w:r>
    </w:p>
    <w:p w:rsidR="00376904" w:rsidRPr="00FA1A60" w:rsidRDefault="00376904" w:rsidP="00FA1A60">
      <w:pPr>
        <w:jc w:val="both"/>
        <w:rPr>
          <w:sz w:val="24"/>
          <w:szCs w:val="24"/>
        </w:rPr>
      </w:pPr>
    </w:p>
    <w:p w:rsidR="00912BA1" w:rsidRDefault="003E121D" w:rsidP="00912BA1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Детям до года во всех случаях </w:t>
      </w:r>
      <w:proofErr w:type="spellStart"/>
      <w:r>
        <w:rPr>
          <w:sz w:val="24"/>
          <w:szCs w:val="24"/>
        </w:rPr>
        <w:t>Лесажа</w:t>
      </w:r>
      <w:proofErr w:type="spellEnd"/>
      <w:r>
        <w:rPr>
          <w:sz w:val="24"/>
          <w:szCs w:val="24"/>
        </w:rPr>
        <w:t xml:space="preserve"> после года </w:t>
      </w:r>
      <w:proofErr w:type="spellStart"/>
      <w:r>
        <w:rPr>
          <w:sz w:val="24"/>
          <w:szCs w:val="24"/>
        </w:rPr>
        <w:t>Мейтуса</w:t>
      </w:r>
      <w:proofErr w:type="spellEnd"/>
    </w:p>
    <w:p w:rsidR="000727A4" w:rsidRDefault="000727A4" w:rsidP="000727A4">
      <w:pPr>
        <w:jc w:val="both"/>
        <w:rPr>
          <w:sz w:val="24"/>
          <w:szCs w:val="24"/>
        </w:rPr>
      </w:pPr>
      <w:r>
        <w:rPr>
          <w:sz w:val="24"/>
          <w:szCs w:val="24"/>
        </w:rPr>
        <w:t>ОРВИ – носовое дыхание умеренно затруднено, скудное отделяемое слизистое скудное.</w:t>
      </w:r>
    </w:p>
    <w:p w:rsidR="000727A4" w:rsidRDefault="000727A4" w:rsidP="000727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ВСД (Ж90.9) </w:t>
      </w:r>
      <w:r w:rsidR="00A00A17">
        <w:rPr>
          <w:sz w:val="24"/>
          <w:szCs w:val="24"/>
        </w:rPr>
        <w:t xml:space="preserve">отмечается выраженный смешанный </w:t>
      </w:r>
      <w:proofErr w:type="spellStart"/>
      <w:r w:rsidR="00A00A17">
        <w:rPr>
          <w:sz w:val="24"/>
          <w:szCs w:val="24"/>
        </w:rPr>
        <w:t>демографизм</w:t>
      </w:r>
      <w:proofErr w:type="spellEnd"/>
      <w:r w:rsidR="00A00A17">
        <w:rPr>
          <w:sz w:val="24"/>
          <w:szCs w:val="24"/>
        </w:rPr>
        <w:t xml:space="preserve">, </w:t>
      </w:r>
      <w:proofErr w:type="spellStart"/>
      <w:r w:rsidR="00A00A17">
        <w:rPr>
          <w:sz w:val="24"/>
          <w:szCs w:val="24"/>
        </w:rPr>
        <w:t>гипергиидроз</w:t>
      </w:r>
      <w:proofErr w:type="spellEnd"/>
      <w:r w:rsidR="00A00A17">
        <w:rPr>
          <w:sz w:val="24"/>
          <w:szCs w:val="24"/>
        </w:rPr>
        <w:t xml:space="preserve"> обоих </w:t>
      </w:r>
      <w:proofErr w:type="spellStart"/>
      <w:r w:rsidR="00A00A17">
        <w:rPr>
          <w:sz w:val="24"/>
          <w:szCs w:val="24"/>
        </w:rPr>
        <w:t>лодоней</w:t>
      </w:r>
      <w:proofErr w:type="spellEnd"/>
      <w:r w:rsidR="00A00A17">
        <w:rPr>
          <w:sz w:val="24"/>
          <w:szCs w:val="24"/>
        </w:rPr>
        <w:t>, пациент эмоционально лабилен, тревожно мнителен. Наблюдается у невролога по месту жительства по поводу ВСД.</w:t>
      </w:r>
    </w:p>
    <w:p w:rsidR="00A00A17" w:rsidRDefault="00A00A17" w:rsidP="000727A4">
      <w:pPr>
        <w:jc w:val="both"/>
        <w:rPr>
          <w:sz w:val="24"/>
          <w:szCs w:val="24"/>
        </w:rPr>
      </w:pPr>
    </w:p>
    <w:p w:rsidR="00A00A17" w:rsidRDefault="009D4922" w:rsidP="000727A4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сатурации</w:t>
      </w:r>
    </w:p>
    <w:p w:rsidR="006D4CCE" w:rsidRDefault="006D4CCE" w:rsidP="000727A4">
      <w:pPr>
        <w:jc w:val="both"/>
        <w:rPr>
          <w:sz w:val="24"/>
          <w:szCs w:val="24"/>
        </w:rPr>
      </w:pPr>
    </w:p>
    <w:p w:rsidR="006D4CCE" w:rsidRDefault="006D4CCE" w:rsidP="000727A4">
      <w:pPr>
        <w:jc w:val="both"/>
        <w:rPr>
          <w:sz w:val="24"/>
          <w:szCs w:val="24"/>
        </w:rPr>
      </w:pPr>
      <w:r>
        <w:rPr>
          <w:sz w:val="24"/>
          <w:szCs w:val="24"/>
        </w:rPr>
        <w:t>Детский анамнез: ребенок от первой беременности первых родов, привит по возрасту (до трех лет) либо по индивидуальному графику, масса при родах, масса на момент осмотра (со слов либо по справочнику)</w:t>
      </w:r>
      <w:r w:rsidR="0035258E">
        <w:rPr>
          <w:sz w:val="24"/>
          <w:szCs w:val="24"/>
        </w:rPr>
        <w:t>.</w:t>
      </w:r>
    </w:p>
    <w:p w:rsidR="00936DDE" w:rsidRDefault="00936DDE" w:rsidP="000727A4">
      <w:pPr>
        <w:jc w:val="both"/>
        <w:rPr>
          <w:sz w:val="24"/>
          <w:szCs w:val="24"/>
        </w:rPr>
      </w:pPr>
    </w:p>
    <w:p w:rsidR="00936DDE" w:rsidRPr="000727A4" w:rsidRDefault="00936DDE" w:rsidP="000727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Исключить непоказанное назначение </w:t>
      </w:r>
      <w:proofErr w:type="spellStart"/>
      <w:r>
        <w:rPr>
          <w:sz w:val="24"/>
          <w:szCs w:val="24"/>
        </w:rPr>
        <w:t>димедрола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дротаверина</w:t>
      </w:r>
      <w:proofErr w:type="spellEnd"/>
      <w:r>
        <w:rPr>
          <w:sz w:val="24"/>
          <w:szCs w:val="24"/>
        </w:rPr>
        <w:t>, папаверина, магнезии и др.</w:t>
      </w:r>
    </w:p>
    <w:sectPr w:rsidR="00936DDE" w:rsidRPr="000727A4" w:rsidSect="00FA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C01"/>
    <w:multiLevelType w:val="hybridMultilevel"/>
    <w:tmpl w:val="8FA2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3F8"/>
    <w:multiLevelType w:val="hybridMultilevel"/>
    <w:tmpl w:val="CFD4A868"/>
    <w:lvl w:ilvl="0" w:tplc="9880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F507B"/>
    <w:multiLevelType w:val="hybridMultilevel"/>
    <w:tmpl w:val="67E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B0A1F"/>
    <w:multiLevelType w:val="hybridMultilevel"/>
    <w:tmpl w:val="A2E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3157"/>
    <w:multiLevelType w:val="hybridMultilevel"/>
    <w:tmpl w:val="984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03682"/>
    <w:multiLevelType w:val="hybridMultilevel"/>
    <w:tmpl w:val="474A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E31BD"/>
    <w:multiLevelType w:val="hybridMultilevel"/>
    <w:tmpl w:val="044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15421"/>
    <w:multiLevelType w:val="hybridMultilevel"/>
    <w:tmpl w:val="051A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978F0"/>
    <w:multiLevelType w:val="hybridMultilevel"/>
    <w:tmpl w:val="333E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516F3"/>
    <w:multiLevelType w:val="hybridMultilevel"/>
    <w:tmpl w:val="6C86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464A"/>
    <w:rsid w:val="00005FCA"/>
    <w:rsid w:val="000727A4"/>
    <w:rsid w:val="000D359D"/>
    <w:rsid w:val="00120381"/>
    <w:rsid w:val="00147B03"/>
    <w:rsid w:val="00172F3D"/>
    <w:rsid w:val="001D09B9"/>
    <w:rsid w:val="001D2D4A"/>
    <w:rsid w:val="00214062"/>
    <w:rsid w:val="0025451C"/>
    <w:rsid w:val="00257067"/>
    <w:rsid w:val="00274A42"/>
    <w:rsid w:val="002A4DD5"/>
    <w:rsid w:val="002C49A0"/>
    <w:rsid w:val="00311C72"/>
    <w:rsid w:val="003332F3"/>
    <w:rsid w:val="00346D45"/>
    <w:rsid w:val="0035258E"/>
    <w:rsid w:val="00372773"/>
    <w:rsid w:val="00376904"/>
    <w:rsid w:val="003B6F32"/>
    <w:rsid w:val="003C2CA2"/>
    <w:rsid w:val="003E121D"/>
    <w:rsid w:val="003E7409"/>
    <w:rsid w:val="004105A2"/>
    <w:rsid w:val="00410DC0"/>
    <w:rsid w:val="00471ECB"/>
    <w:rsid w:val="004B701C"/>
    <w:rsid w:val="004C4D35"/>
    <w:rsid w:val="004F1A11"/>
    <w:rsid w:val="00577E12"/>
    <w:rsid w:val="00585CFF"/>
    <w:rsid w:val="005C6236"/>
    <w:rsid w:val="005F7CA3"/>
    <w:rsid w:val="00677371"/>
    <w:rsid w:val="006A1EE7"/>
    <w:rsid w:val="006D4CCE"/>
    <w:rsid w:val="007039C6"/>
    <w:rsid w:val="0070464A"/>
    <w:rsid w:val="007342F7"/>
    <w:rsid w:val="0073579A"/>
    <w:rsid w:val="007805D1"/>
    <w:rsid w:val="00842E70"/>
    <w:rsid w:val="00882718"/>
    <w:rsid w:val="008E7244"/>
    <w:rsid w:val="00912BA1"/>
    <w:rsid w:val="009329B8"/>
    <w:rsid w:val="00936DDE"/>
    <w:rsid w:val="00974890"/>
    <w:rsid w:val="00993784"/>
    <w:rsid w:val="009A47E0"/>
    <w:rsid w:val="009C0C85"/>
    <w:rsid w:val="009C40F8"/>
    <w:rsid w:val="009D4922"/>
    <w:rsid w:val="009E3B60"/>
    <w:rsid w:val="00A00A17"/>
    <w:rsid w:val="00A43AE3"/>
    <w:rsid w:val="00AA14BA"/>
    <w:rsid w:val="00AE030A"/>
    <w:rsid w:val="00AE12C7"/>
    <w:rsid w:val="00AE3A81"/>
    <w:rsid w:val="00B7530C"/>
    <w:rsid w:val="00BE1F2B"/>
    <w:rsid w:val="00C13A4E"/>
    <w:rsid w:val="00C332EE"/>
    <w:rsid w:val="00C5206B"/>
    <w:rsid w:val="00C63E22"/>
    <w:rsid w:val="00CA63E1"/>
    <w:rsid w:val="00D05C29"/>
    <w:rsid w:val="00D653EF"/>
    <w:rsid w:val="00DD1C6F"/>
    <w:rsid w:val="00DD41BA"/>
    <w:rsid w:val="00DE1639"/>
    <w:rsid w:val="00E378A9"/>
    <w:rsid w:val="00E4367D"/>
    <w:rsid w:val="00E5222E"/>
    <w:rsid w:val="00E63C5F"/>
    <w:rsid w:val="00ED5D23"/>
    <w:rsid w:val="00F00A7C"/>
    <w:rsid w:val="00F314AF"/>
    <w:rsid w:val="00F87DCD"/>
    <w:rsid w:val="00FA0316"/>
    <w:rsid w:val="00FA1641"/>
    <w:rsid w:val="00FA1A60"/>
    <w:rsid w:val="00FD1264"/>
    <w:rsid w:val="00FD47DC"/>
    <w:rsid w:val="00FF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</TotalTime>
  <Pages>7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Адрей</dc:creator>
  <cp:keywords/>
  <dc:description/>
  <cp:lastModifiedBy>Андрей</cp:lastModifiedBy>
  <cp:revision>12</cp:revision>
  <dcterms:created xsi:type="dcterms:W3CDTF">2016-05-07T06:56:00Z</dcterms:created>
  <dcterms:modified xsi:type="dcterms:W3CDTF">2016-10-13T19:15:00Z</dcterms:modified>
</cp:coreProperties>
</file>